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7457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贵州北斗山工贸有限公司</w:t>
      </w:r>
    </w:p>
    <w:p w14:paraId="68CCA5E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lang w:val="en-US" w:eastAsia="zh-CN"/>
        </w:rPr>
      </w:pPr>
      <w:r>
        <w:rPr>
          <w:rFonts w:hint="eastAsia" w:ascii="宋体" w:hAnsi="宋体" w:eastAsia="宋体" w:cs="宋体"/>
          <w:b/>
          <w:bCs w:val="0"/>
          <w:color w:val="auto"/>
          <w:sz w:val="44"/>
          <w:szCs w:val="44"/>
          <w:lang w:val="en-US" w:eastAsia="zh-CN"/>
        </w:rPr>
        <w:t>自动开袋机采购项目询价公告</w:t>
      </w:r>
    </w:p>
    <w:p w14:paraId="1B9A8AA5">
      <w:pPr>
        <w:spacing w:line="400" w:lineRule="exact"/>
        <w:ind w:firstLine="600" w:firstLineChars="200"/>
        <w:outlineLvl w:val="0"/>
        <w:rPr>
          <w:rFonts w:hint="eastAsia" w:ascii="宋体" w:hAnsi="宋体" w:eastAsia="宋体" w:cs="宋体"/>
          <w:b w:val="0"/>
          <w:bCs/>
          <w:color w:val="auto"/>
          <w:sz w:val="30"/>
          <w:szCs w:val="30"/>
          <w:lang w:val="en-US" w:eastAsia="zh-CN"/>
        </w:rPr>
      </w:pPr>
    </w:p>
    <w:p w14:paraId="52147DFA">
      <w:pPr>
        <w:spacing w:line="400" w:lineRule="exact"/>
        <w:ind w:firstLine="600" w:firstLineChars="200"/>
        <w:outlineLvl w:val="0"/>
        <w:rPr>
          <w:rFonts w:hint="eastAsia" w:ascii="宋体" w:hAnsi="宋体" w:eastAsia="宋体" w:cs="宋体"/>
          <w:color w:val="auto"/>
          <w:sz w:val="28"/>
          <w:szCs w:val="28"/>
        </w:rPr>
      </w:pPr>
      <w:r>
        <w:rPr>
          <w:rFonts w:hint="eastAsia" w:ascii="宋体" w:hAnsi="宋体" w:eastAsia="宋体" w:cs="宋体"/>
          <w:b w:val="0"/>
          <w:bCs/>
          <w:color w:val="auto"/>
          <w:sz w:val="30"/>
          <w:szCs w:val="30"/>
          <w:lang w:val="en-US" w:eastAsia="zh-CN"/>
        </w:rPr>
        <w:t>贵州北斗山工贸有限公司自动开袋机采购项目</w:t>
      </w:r>
      <w:r>
        <w:rPr>
          <w:rFonts w:hint="eastAsia" w:ascii="宋体" w:hAnsi="宋体" w:eastAsia="宋体" w:cs="宋体"/>
          <w:b w:val="0"/>
          <w:bCs/>
          <w:color w:val="auto"/>
          <w:sz w:val="28"/>
          <w:szCs w:val="28"/>
        </w:rPr>
        <w:t>，</w:t>
      </w:r>
      <w:r>
        <w:rPr>
          <w:rFonts w:hint="eastAsia" w:ascii="宋体" w:hAnsi="宋体" w:eastAsia="宋体" w:cs="宋体"/>
          <w:color w:val="auto"/>
          <w:sz w:val="28"/>
          <w:szCs w:val="28"/>
          <w:lang w:val="en-US" w:eastAsia="zh-CN"/>
        </w:rPr>
        <w:t>需要</w:t>
      </w:r>
      <w:r>
        <w:rPr>
          <w:rFonts w:hint="eastAsia" w:ascii="宋体" w:hAnsi="宋体" w:eastAsia="宋体" w:cs="宋体"/>
          <w:color w:val="auto"/>
          <w:sz w:val="28"/>
          <w:szCs w:val="28"/>
        </w:rPr>
        <w:t>有相应资质的单位</w:t>
      </w:r>
      <w:r>
        <w:rPr>
          <w:rFonts w:hint="eastAsia" w:ascii="宋体" w:hAnsi="宋体" w:eastAsia="宋体" w:cs="宋体"/>
          <w:color w:val="auto"/>
          <w:sz w:val="28"/>
          <w:szCs w:val="28"/>
          <w:lang w:eastAsia="zh-CN"/>
        </w:rPr>
        <w:t>进行</w:t>
      </w:r>
      <w:r>
        <w:rPr>
          <w:rFonts w:hint="eastAsia" w:ascii="宋体" w:hAnsi="宋体" w:eastAsia="宋体" w:cs="宋体"/>
          <w:color w:val="auto"/>
          <w:sz w:val="28"/>
          <w:szCs w:val="28"/>
        </w:rPr>
        <w:t>，现邀请</w:t>
      </w:r>
      <w:r>
        <w:rPr>
          <w:rFonts w:hint="eastAsia" w:ascii="宋体" w:hAnsi="宋体" w:eastAsia="宋体" w:cs="宋体"/>
          <w:color w:val="auto"/>
          <w:sz w:val="28"/>
          <w:szCs w:val="28"/>
          <w:lang w:eastAsia="zh-CN"/>
        </w:rPr>
        <w:t>符合相关条件的</w:t>
      </w:r>
      <w:r>
        <w:rPr>
          <w:rFonts w:hint="eastAsia" w:ascii="宋体" w:hAnsi="宋体" w:eastAsia="宋体" w:cs="宋体"/>
          <w:color w:val="auto"/>
          <w:sz w:val="28"/>
          <w:szCs w:val="28"/>
        </w:rPr>
        <w:t>单位（公司）参加</w:t>
      </w:r>
      <w:r>
        <w:rPr>
          <w:rFonts w:hint="eastAsia" w:ascii="宋体" w:hAnsi="宋体" w:eastAsia="宋体" w:cs="宋体"/>
          <w:color w:val="auto"/>
          <w:sz w:val="28"/>
          <w:szCs w:val="28"/>
          <w:lang w:eastAsia="zh-CN"/>
        </w:rPr>
        <w:t>该项目询价投标工作，选定招标单位</w:t>
      </w:r>
      <w:r>
        <w:rPr>
          <w:rFonts w:hint="eastAsia" w:ascii="宋体" w:hAnsi="宋体" w:eastAsia="宋体" w:cs="宋体"/>
          <w:color w:val="auto"/>
          <w:sz w:val="28"/>
          <w:szCs w:val="28"/>
        </w:rPr>
        <w:t>。</w:t>
      </w:r>
    </w:p>
    <w:p w14:paraId="120FFE7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一、项目</w:t>
      </w:r>
      <w:r>
        <w:rPr>
          <w:rFonts w:hint="eastAsia" w:ascii="宋体" w:hAnsi="宋体" w:eastAsia="宋体" w:cs="宋体"/>
          <w:b/>
          <w:bCs/>
          <w:color w:val="auto"/>
          <w:kern w:val="0"/>
          <w:sz w:val="28"/>
          <w:szCs w:val="28"/>
          <w:lang w:val="en-US" w:eastAsia="zh-CN"/>
        </w:rPr>
        <w:t>概况</w:t>
      </w:r>
      <w:r>
        <w:rPr>
          <w:rFonts w:hint="eastAsia" w:ascii="宋体" w:hAnsi="宋体" w:eastAsia="宋体" w:cs="宋体"/>
          <w:b/>
          <w:bCs/>
          <w:color w:val="auto"/>
          <w:kern w:val="0"/>
          <w:sz w:val="28"/>
          <w:szCs w:val="28"/>
          <w:lang w:eastAsia="zh-CN"/>
        </w:rPr>
        <w:t>：</w:t>
      </w:r>
    </w:p>
    <w:p w14:paraId="1718B6C9">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1、项目名称：贵州北斗山工贸有限公司自动开袋机采购项目</w:t>
      </w:r>
    </w:p>
    <w:p w14:paraId="515E4B2E">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 xml:space="preserve">2、工程地址：瓮安县瓮水办事处茅坡社区贵州省北斗山工贸有限公司 </w:t>
      </w:r>
    </w:p>
    <w:p w14:paraId="397AEC82">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3、项目数量：为贵州北斗山工贸有限公司采购自动开袋机10台，具体见项目清单。</w:t>
      </w:r>
    </w:p>
    <w:p w14:paraId="751E1B4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二、投标、开标时间、投标地点</w:t>
      </w:r>
    </w:p>
    <w:p w14:paraId="77E91576">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1、报名登记在公告发出3日内到贵州省北斗山工贸有限公司企业管理科报名登记，获取询价文件。</w:t>
      </w:r>
    </w:p>
    <w:p w14:paraId="3AFE6ABA">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2、递交询价文件截止时间：2025年11月20日北京时间12:00时；超过递交截止时间递交的文件不予受理。</w:t>
      </w:r>
    </w:p>
    <w:p w14:paraId="68858FB5">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3、询价谈判开始时间：2025年11月20日北京</w:t>
      </w:r>
      <w:bookmarkStart w:id="2" w:name="_GoBack"/>
      <w:bookmarkEnd w:id="2"/>
      <w:r>
        <w:rPr>
          <w:rFonts w:hint="eastAsia" w:ascii="宋体" w:hAnsi="宋体" w:eastAsia="宋体" w:cs="宋体"/>
          <w:b w:val="0"/>
          <w:bCs/>
          <w:color w:val="auto"/>
          <w:sz w:val="30"/>
          <w:szCs w:val="30"/>
          <w:lang w:val="en-US" w:eastAsia="zh-CN"/>
        </w:rPr>
        <w:t>时间 14:30时。</w:t>
      </w:r>
    </w:p>
    <w:p w14:paraId="167CDCEC">
      <w:pPr>
        <w:spacing w:line="400" w:lineRule="exact"/>
        <w:ind w:firstLine="600" w:firstLineChars="200"/>
        <w:outlineLvl w:val="0"/>
        <w:rPr>
          <w:rFonts w:hint="eastAsia" w:ascii="宋体" w:hAnsi="宋体" w:eastAsia="宋体" w:cs="宋体"/>
          <w:color w:val="auto"/>
          <w:kern w:val="0"/>
          <w:sz w:val="28"/>
          <w:szCs w:val="28"/>
        </w:rPr>
      </w:pPr>
      <w:r>
        <w:rPr>
          <w:rFonts w:hint="eastAsia" w:ascii="宋体" w:hAnsi="宋体" w:eastAsia="宋体" w:cs="宋体"/>
          <w:b w:val="0"/>
          <w:bCs/>
          <w:color w:val="auto"/>
          <w:sz w:val="30"/>
          <w:szCs w:val="30"/>
          <w:lang w:val="en-US" w:eastAsia="zh-CN"/>
        </w:rPr>
        <w:t>4、询价谈判地点：贵州北斗山工贸有限公司四楼会议室。</w:t>
      </w:r>
    </w:p>
    <w:p w14:paraId="7C9C333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lang w:eastAsia="zh-CN"/>
        </w:rPr>
      </w:pPr>
      <w:r>
        <w:rPr>
          <w:rFonts w:hint="eastAsia" w:ascii="宋体" w:hAnsi="宋体" w:eastAsia="宋体" w:cs="宋体"/>
          <w:b/>
          <w:bCs/>
          <w:color w:val="auto"/>
          <w:kern w:val="0"/>
          <w:sz w:val="28"/>
          <w:szCs w:val="28"/>
          <w:lang w:eastAsia="zh-CN"/>
        </w:rPr>
        <w:t>三、采购预算</w:t>
      </w:r>
    </w:p>
    <w:p w14:paraId="0973B8EB">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1、本项目资金为企业自筹</w:t>
      </w:r>
    </w:p>
    <w:p w14:paraId="12A3BB37">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2、采购预算：13.5万元</w:t>
      </w:r>
    </w:p>
    <w:p w14:paraId="14513592">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四、投标人的条件要求</w:t>
      </w:r>
    </w:p>
    <w:p w14:paraId="61DEB18A">
      <w:pPr>
        <w:spacing w:line="400" w:lineRule="exact"/>
        <w:ind w:firstLine="600" w:firstLineChars="200"/>
        <w:outlineLvl w:val="0"/>
        <w:rPr>
          <w:rFonts w:hint="eastAsia" w:ascii="宋体" w:hAnsi="宋体" w:eastAsia="宋体" w:cs="宋体"/>
          <w:b w:val="0"/>
          <w:bCs/>
          <w:color w:val="auto"/>
          <w:sz w:val="30"/>
          <w:szCs w:val="30"/>
          <w:lang w:val="en-US" w:eastAsia="zh-CN"/>
        </w:rPr>
      </w:pPr>
      <w:bookmarkStart w:id="0" w:name="_Hlk89873097"/>
      <w:r>
        <w:rPr>
          <w:rFonts w:hint="eastAsia" w:ascii="宋体" w:hAnsi="宋体" w:eastAsia="宋体" w:cs="宋体"/>
          <w:b w:val="0"/>
          <w:bCs/>
          <w:color w:val="auto"/>
          <w:sz w:val="30"/>
          <w:szCs w:val="30"/>
          <w:lang w:val="en-US" w:eastAsia="zh-CN"/>
        </w:rPr>
        <w:t>1.供应商应是在中华人民共和国依法注册，具有独立承担民事责任的能力：提供法人或其他组织的营业执照等证明文件。</w:t>
      </w:r>
    </w:p>
    <w:p w14:paraId="661EE8EA">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2.具有良好的商业信誉和健全的财务会计制度：提供经合法审计机构出具的2023年度或2024年度财务审计报告，或2025年1月至今任意1个月由银行出具的资信证明。</w:t>
      </w:r>
    </w:p>
    <w:p w14:paraId="1034354E">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3.具有履行合同所必需的设备和专业技术能力：提供具备履行合同所必需的设备和专业技术能力的书面承诺函（格式自拟）。</w:t>
      </w:r>
    </w:p>
    <w:p w14:paraId="6942F891">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4.具有依法缴纳税收和社会保障资金的良好记录：提供2025年1月至今任意1个月依法缴纳税收（非纳税组织或纳税零申报的供应商提供相关佐证证明材料）和提供2025年1月至今任意1个月依法缴纳社会保障资金的证明材料；新成立不满3个月的供应商提供依法缴纳税收和社会保障金的书面承诺（格式自拟）；如不需缴纳的，需出具有效的证明材料。</w:t>
      </w:r>
    </w:p>
    <w:p w14:paraId="443D8114">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5.参加本次采购活动前三年内，在经营活动中没有重大违法记录：提供参加本次采购活动前三年内在经营活动中没有重大违法记录的书面声明（格式详见响应文件格式）。</w:t>
      </w:r>
    </w:p>
    <w:p w14:paraId="29F09C25">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6.法律、行政法规规定的其他条件：供应商应承诺至投标截止时间前在“信用中国”网站（www.creditchina.gov.cn）、中国政府采购网（www.ccgp.gov.cn）等渠道查询，未被列入失信被执行人名单、重大税收违法失信主体、政府采购严重违法失信行为记录名单。提供《供应商信用记录承诺书》为证明材料。（格式文件详见响应文件格式范本）。</w:t>
      </w:r>
    </w:p>
    <w:p w14:paraId="3FE8D4FD">
      <w:pPr>
        <w:spacing w:line="400" w:lineRule="exact"/>
        <w:ind w:firstLine="600" w:firstLineChars="200"/>
        <w:outlineLvl w:val="0"/>
        <w:rPr>
          <w:rFonts w:hint="eastAsia" w:ascii="宋体" w:hAnsi="宋体" w:eastAsia="宋体" w:cs="宋体"/>
          <w:b w:val="0"/>
          <w:bCs/>
          <w:color w:val="auto"/>
          <w:sz w:val="30"/>
          <w:szCs w:val="30"/>
          <w:lang w:val="en-US" w:eastAsia="zh-CN"/>
        </w:rPr>
      </w:pPr>
      <w:bookmarkStart w:id="1" w:name="_Hlk175323258"/>
      <w:r>
        <w:rPr>
          <w:rFonts w:hint="eastAsia" w:ascii="宋体" w:hAnsi="宋体" w:eastAsia="宋体" w:cs="宋体"/>
          <w:b w:val="0"/>
          <w:bCs/>
          <w:color w:val="auto"/>
          <w:sz w:val="30"/>
          <w:szCs w:val="30"/>
          <w:lang w:val="en-US" w:eastAsia="zh-CN"/>
        </w:rPr>
        <w:t>7.本项目所需特定行业资质或要求：无。</w:t>
      </w:r>
    </w:p>
    <w:bookmarkEnd w:id="1"/>
    <w:p w14:paraId="6EABEA91">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8.本项目不接受联合体投标。</w:t>
      </w:r>
    </w:p>
    <w:bookmarkEnd w:id="0"/>
    <w:p w14:paraId="3C7ABAE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五、招标文件解释权</w:t>
      </w:r>
    </w:p>
    <w:p w14:paraId="30F6DFF6">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本项目招标文件的最终解释权归采购人</w:t>
      </w:r>
    </w:p>
    <w:p w14:paraId="396DC7D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六、采购人</w:t>
      </w:r>
    </w:p>
    <w:p w14:paraId="64E96F46">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1、采购人名称：贵州省北斗山工贸有限公司</w:t>
      </w:r>
    </w:p>
    <w:p w14:paraId="691043A0">
      <w:pPr>
        <w:spacing w:line="400" w:lineRule="exact"/>
        <w:ind w:firstLine="600" w:firstLineChars="200"/>
        <w:outlineLvl w:val="0"/>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2、地    址：黔南州瓮安县瓮水办事处茅坡社区</w:t>
      </w:r>
    </w:p>
    <w:p w14:paraId="695EF08A">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 xml:space="preserve">3、联 系 人：付  琨     电    话：18084237725 </w:t>
      </w:r>
    </w:p>
    <w:p w14:paraId="26F258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hint="eastAsia"/>
          <w:lang w:val="en-US" w:eastAsia="zh-CN"/>
        </w:rPr>
      </w:pPr>
      <w:r>
        <w:rPr>
          <w:rFonts w:hint="eastAsia" w:ascii="宋体" w:hAnsi="宋体" w:eastAsia="宋体" w:cs="宋体"/>
          <w:b/>
          <w:bCs/>
          <w:color w:val="auto"/>
          <w:kern w:val="0"/>
          <w:sz w:val="28"/>
          <w:szCs w:val="28"/>
          <w:lang w:val="en-US" w:eastAsia="zh-CN"/>
        </w:rPr>
        <w:t>七、报名方式</w:t>
      </w:r>
    </w:p>
    <w:p w14:paraId="347B878C">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1、登录“贵州省北斗山监狱”平台中的“通知公告”获取相关信息。</w:t>
      </w:r>
    </w:p>
    <w:p w14:paraId="55B4D3C1">
      <w:pPr>
        <w:spacing w:line="400" w:lineRule="exact"/>
        <w:ind w:firstLine="600" w:firstLineChars="200"/>
        <w:outlineLvl w:val="0"/>
        <w:rPr>
          <w:rFonts w:hint="default"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2、通过登录“贵州省北斗山监狱”平台中的“通知公告”了解相关信息后同时与采购联系人联系报名登记，获取招标文件及采购清单。</w:t>
      </w:r>
    </w:p>
    <w:p w14:paraId="05C61E38">
      <w:pPr>
        <w:widowControl/>
        <w:shd w:val="clear" w:color="auto" w:fill="FFFFFF"/>
        <w:spacing w:line="400" w:lineRule="exact"/>
        <w:ind w:firstLine="560" w:firstLineChars="200"/>
        <w:jc w:val="center"/>
        <w:rPr>
          <w:rFonts w:hint="eastAsia" w:ascii="宋体" w:hAnsi="宋体" w:eastAsia="宋体" w:cs="宋体"/>
          <w:color w:val="auto"/>
          <w:kern w:val="0"/>
          <w:sz w:val="28"/>
          <w:szCs w:val="28"/>
          <w:lang w:val="en-US" w:eastAsia="zh-CN"/>
        </w:rPr>
      </w:pPr>
    </w:p>
    <w:p w14:paraId="6C0B093C">
      <w:pPr>
        <w:pStyle w:val="2"/>
        <w:rPr>
          <w:rFonts w:hint="eastAsia"/>
          <w:lang w:val="en-US" w:eastAsia="zh-CN"/>
        </w:rPr>
      </w:pPr>
    </w:p>
    <w:p w14:paraId="4F774183">
      <w:pPr>
        <w:widowControl/>
        <w:shd w:val="clear" w:color="auto" w:fill="FFFFFF"/>
        <w:spacing w:line="400" w:lineRule="exact"/>
        <w:ind w:firstLine="560" w:firstLineChars="200"/>
        <w:jc w:val="right"/>
        <w:rPr>
          <w:rFonts w:hint="eastAsia" w:ascii="宋体" w:hAnsi="宋体" w:eastAsia="宋体" w:cs="宋体"/>
          <w:b w:val="0"/>
          <w:bCs/>
          <w:color w:val="auto"/>
          <w:sz w:val="30"/>
          <w:szCs w:val="30"/>
          <w:lang w:val="en-US" w:eastAsia="zh-CN"/>
        </w:rPr>
      </w:pPr>
      <w:r>
        <w:rPr>
          <w:rFonts w:hint="eastAsia" w:ascii="宋体" w:hAnsi="宋体" w:eastAsia="宋体" w:cs="宋体"/>
          <w:color w:val="auto"/>
          <w:kern w:val="0"/>
          <w:sz w:val="28"/>
          <w:szCs w:val="28"/>
          <w:lang w:val="en-US" w:eastAsia="zh-CN"/>
        </w:rPr>
        <w:t xml:space="preserve"> </w:t>
      </w:r>
      <w:r>
        <w:rPr>
          <w:rFonts w:hint="eastAsia" w:ascii="宋体" w:hAnsi="宋体" w:eastAsia="宋体" w:cs="宋体"/>
          <w:b w:val="0"/>
          <w:bCs/>
          <w:color w:val="auto"/>
          <w:sz w:val="30"/>
          <w:szCs w:val="30"/>
          <w:lang w:val="en-US" w:eastAsia="zh-CN"/>
        </w:rPr>
        <w:t xml:space="preserve">    2025年11月13日</w:t>
      </w:r>
    </w:p>
    <w:p w14:paraId="7709D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4296B"/>
    <w:rsid w:val="21134B3E"/>
    <w:rsid w:val="277C3891"/>
    <w:rsid w:val="2A3960D2"/>
    <w:rsid w:val="2AAC50A9"/>
    <w:rsid w:val="2B5871A9"/>
    <w:rsid w:val="2D2F27CA"/>
    <w:rsid w:val="2DA84AD8"/>
    <w:rsid w:val="404F7673"/>
    <w:rsid w:val="467978CE"/>
    <w:rsid w:val="490746D8"/>
    <w:rsid w:val="50EB27CA"/>
    <w:rsid w:val="53C45904"/>
    <w:rsid w:val="53CC73C8"/>
    <w:rsid w:val="5AD36B10"/>
    <w:rsid w:val="5DE75E69"/>
    <w:rsid w:val="60262B75"/>
    <w:rsid w:val="6B2B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1133</Words>
  <Characters>1224</Characters>
  <Lines>0</Lines>
  <Paragraphs>0</Paragraphs>
  <TotalTime>43</TotalTime>
  <ScaleCrop>false</ScaleCrop>
  <LinksUpToDate>false</LinksUpToDate>
  <CharactersWithSpaces>1249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2025-11-04T00:56:00Z</dcterms:created>
  <dc:creator>Administrator</dc:creator>
  <cp:lastModifiedBy>多尔马</cp:lastModifiedBy>
  <cp:lastPrinted>2025-11-05T00:06:00Z</cp:lastPrinted>
  <dcterms:modified xsi:type="dcterms:W3CDTF">2025-11-13T07:59:24Z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eyJoZGlkIjoiZmVlMmYyYjMyYjAzZDE2MWVjMjczNWI4ZTkxN2QzYTYiLCJ1c2VySWQiOiI0OTg0OTI3NTUifQ==</vt:lpwstr>
  </property>
  <property fmtid="{D5CDD505-2E9C-101B-9397-08002B2CF9AE}" pid="4" name="ICV">
    <vt:lpwstr>6CEF57F567B2430691F1DDA0C4F75CAF_13</vt:lpwstr>
  </property>
</Properties>
</file>