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罪犯牟莲芳，女，</w:t>
      </w:r>
      <w:r>
        <w:rPr>
          <w:rFonts w:eastAsia="仿宋" w:ascii="仿宋" w:hAnsi="仿宋"/>
          <w:sz w:val="32"/>
          <w:szCs w:val="32"/>
        </w:rPr>
        <w:t>1981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日生，汉族，文盲贵州省贞丰县人。现在贵州省第二女子监狱服刑。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日，贵州省兴义市人民法院作出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2301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184</w:t>
      </w:r>
      <w:r>
        <w:rPr>
          <w:rFonts w:ascii="仿宋" w:hAnsi="仿宋" w:eastAsia="仿宋"/>
          <w:sz w:val="32"/>
          <w:szCs w:val="32"/>
        </w:rPr>
        <w:t>号刑事判决，认定牟莲芳犯非法持有毒品罪，判处有期徒刑十年六个月（刑期自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192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一、认罪悔罪方面：罪犯牟莲芳在服刑期间，能服从法院判决，认罪悔罪。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二、遵守法律法规及监规方面：罪犯牟莲芳在服刑期间，基本遵守法律法规及监规纪律，服从管教。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10900.00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2.72%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19.87%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13.51%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4.72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1.05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5.16%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1.54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经审查，我院认为：罪犯牟莲芳符合提请减刑条件。未发现提请减刑建议不当，同意将案件交监狱长办公会审核。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综上所述，罪犯牟莲芳在服刑改造期间，能认真遵守监规，接受教育改造，确有悔改表现。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牟莲芳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