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41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罪犯赵成芳，女，</w:t>
      </w:r>
      <w:r>
        <w:rPr>
          <w:rFonts w:eastAsia="仿宋" w:ascii="仿宋" w:hAnsi="仿宋"/>
          <w:sz w:val="32"/>
          <w:szCs w:val="32"/>
        </w:rPr>
        <w:t>1975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日生，汉族，高中文化吉林省长春市人。现在贵州省第二女子监狱服刑。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日，贵州省从江县人民法院作出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2633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58</w:t>
      </w:r>
      <w:r>
        <w:rPr>
          <w:rFonts w:ascii="仿宋" w:hAnsi="仿宋" w:eastAsia="仿宋"/>
          <w:sz w:val="32"/>
          <w:szCs w:val="32"/>
        </w:rPr>
        <w:t>号刑事判决，认定赵成芳犯组织、领导传销活动罪，判处有期徒刑五年（刑期自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400000.00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3893709.83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日，贵州省黔东南苗族侗族自治州中级人民法院作出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46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一、认罪悔罪方面：罪犯赵成芳在服刑期间，能服从法院判决，认罪悔罪。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二、遵守法律法规及监规方面：罪犯赵成芳在服刑期间，基本遵守法律法规及监规纪律，服从管教。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278112.77</w:t>
      </w:r>
      <w:r>
        <w:rPr>
          <w:rFonts w:ascii="仿宋" w:hAnsi="仿宋" w:eastAsia="仿宋"/>
          <w:sz w:val="32"/>
          <w:szCs w:val="32"/>
        </w:rPr>
        <w:t>元）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部分履行并且执行）；追缴违法所得人民币</w:t>
      </w:r>
      <w:r>
        <w:rPr>
          <w:rFonts w:eastAsia="仿宋" w:ascii="仿宋" w:hAnsi="仿宋"/>
          <w:sz w:val="32"/>
          <w:szCs w:val="32"/>
        </w:rPr>
        <w:t>3893709.83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1350000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25.12%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7.53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经审查，我院认为：罪犯赵成芳符合提请减刑条件。未发现提请减刑建议不当，同意将案件交监狱长办公会审核。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综上所述，罪犯赵成芳在服刑改造期间，能认真遵守监规，接受教育改造，确有悔改表现。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成芳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