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黔二女监减字第</w:t>
      </w:r>
      <w:r>
        <w:rPr>
          <w:rFonts w:eastAsia="楷体" w:ascii="楷体" w:hAnsi="楷体"/>
          <w:sz w:val="32"/>
          <w:szCs w:val="32"/>
        </w:rPr>
        <w:t>79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罪犯杨倩，女，</w:t>
      </w:r>
      <w:r>
        <w:rPr>
          <w:rFonts w:eastAsia="仿宋" w:ascii="仿宋" w:hAnsi="仿宋"/>
          <w:sz w:val="32"/>
          <w:szCs w:val="32"/>
        </w:rPr>
        <w:t>1997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13</w:t>
      </w:r>
      <w:r>
        <w:rPr>
          <w:rFonts w:ascii="仿宋" w:hAnsi="仿宋" w:eastAsia="仿宋"/>
          <w:sz w:val="32"/>
          <w:szCs w:val="32"/>
        </w:rPr>
        <w:t>日生，苗族，专科文化贵州省从江县人，现在贵州省第二女子监狱服刑。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28</w:t>
      </w:r>
      <w:r>
        <w:rPr>
          <w:rFonts w:ascii="仿宋" w:hAnsi="仿宋" w:eastAsia="仿宋"/>
          <w:sz w:val="32"/>
          <w:szCs w:val="32"/>
        </w:rPr>
        <w:t>日，贵州省从江县人民法院作出（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）黔</w:t>
      </w:r>
      <w:r>
        <w:rPr>
          <w:rFonts w:eastAsia="仿宋" w:ascii="仿宋" w:hAnsi="仿宋"/>
          <w:sz w:val="32"/>
          <w:szCs w:val="32"/>
        </w:rPr>
        <w:t>2633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82</w:t>
      </w:r>
      <w:r>
        <w:rPr>
          <w:rFonts w:ascii="仿宋" w:hAnsi="仿宋" w:eastAsia="仿宋"/>
          <w:sz w:val="32"/>
          <w:szCs w:val="32"/>
        </w:rPr>
        <w:t>号刑事判决，认定杨倩犯赌博罪</w:t>
      </w:r>
      <w:r>
        <w:rPr>
          <w:rFonts w:eastAsia="仿宋" w:ascii="仿宋" w:hAnsi="仿宋"/>
          <w:sz w:val="32"/>
          <w:szCs w:val="32"/>
        </w:rPr>
        <w:t>,</w:t>
      </w:r>
      <w:r>
        <w:rPr>
          <w:rFonts w:ascii="仿宋" w:hAnsi="仿宋" w:eastAsia="仿宋"/>
          <w:sz w:val="32"/>
          <w:szCs w:val="32"/>
        </w:rPr>
        <w:t>判处有期徒刑一年，并处罚金人民币</w:t>
      </w:r>
      <w:r>
        <w:rPr>
          <w:rFonts w:eastAsia="仿宋" w:ascii="仿宋" w:hAnsi="仿宋"/>
          <w:sz w:val="32"/>
          <w:szCs w:val="32"/>
        </w:rPr>
        <w:t>5000</w:t>
      </w:r>
      <w:r>
        <w:rPr>
          <w:rFonts w:ascii="仿宋" w:hAnsi="仿宋" w:eastAsia="仿宋"/>
          <w:sz w:val="32"/>
          <w:szCs w:val="32"/>
        </w:rPr>
        <w:t>元；犯诈骗罪，判处有期徒刑三年六个月，并处罚金人民币</w:t>
      </w:r>
      <w:r>
        <w:rPr>
          <w:rFonts w:eastAsia="仿宋" w:ascii="仿宋" w:hAnsi="仿宋"/>
          <w:sz w:val="32"/>
          <w:szCs w:val="32"/>
        </w:rPr>
        <w:t>10000</w:t>
      </w:r>
      <w:r>
        <w:rPr>
          <w:rFonts w:ascii="仿宋" w:hAnsi="仿宋" w:eastAsia="仿宋"/>
          <w:sz w:val="32"/>
          <w:szCs w:val="32"/>
        </w:rPr>
        <w:t>元，决定执行有期徒刑四年（刑期自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日止），罚金人民币</w:t>
      </w:r>
      <w:r>
        <w:rPr>
          <w:rFonts w:eastAsia="仿宋" w:ascii="仿宋" w:hAnsi="仿宋"/>
          <w:sz w:val="32"/>
          <w:szCs w:val="32"/>
        </w:rPr>
        <w:t>15000</w:t>
      </w:r>
      <w:r>
        <w:rPr>
          <w:rFonts w:ascii="仿宋" w:hAnsi="仿宋" w:eastAsia="仿宋"/>
          <w:sz w:val="32"/>
          <w:szCs w:val="32"/>
        </w:rPr>
        <w:t>元，追缴违法所得人民币</w:t>
      </w:r>
      <w:r>
        <w:rPr>
          <w:rFonts w:eastAsia="仿宋" w:ascii="仿宋" w:hAnsi="仿宋"/>
          <w:sz w:val="32"/>
          <w:szCs w:val="32"/>
        </w:rPr>
        <w:t>247500</w:t>
      </w:r>
      <w:r>
        <w:rPr>
          <w:rFonts w:ascii="仿宋" w:hAnsi="仿宋" w:eastAsia="仿宋"/>
          <w:sz w:val="32"/>
          <w:szCs w:val="32"/>
        </w:rPr>
        <w:t>元。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服刑期间执行刑期变动情况：无。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该犯在服刑改造期间，确有悔改表现，具体事实如下：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一、认罪悔罪方面：罪犯杨倩在服刑期间，能服从法院判决，认罪悔罪。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二、遵守法律法规及监规方面：罪犯杨倩在服刑期间，基本遵守法律法规及监规纪律，服从管教。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四、劳动改造方面：能积极参加劳动，基本完成劳动任务，表现较好。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15000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未履行已执行）；追缴违法所得人民币</w:t>
      </w:r>
      <w:r>
        <w:rPr>
          <w:rFonts w:eastAsia="仿宋" w:ascii="仿宋" w:hAnsi="仿宋"/>
          <w:sz w:val="32"/>
          <w:szCs w:val="32"/>
        </w:rPr>
        <w:t>247500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月，未完成劳动定额扣分</w:t>
      </w:r>
      <w:r>
        <w:rPr>
          <w:rFonts w:eastAsia="仿宋" w:ascii="仿宋" w:hAnsi="仿宋"/>
          <w:sz w:val="32"/>
          <w:szCs w:val="32"/>
        </w:rPr>
        <w:t>8.17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日，故意毁损生产半成品。扣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经审查，我院认为：罪犯杨倩符合提请减刑条件。未发现提请减刑建议不当，同意将案件交监狱长办公会审核。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综上所述，罪犯杨倩在服刑改造期间，能认真遵守监规，接受教育改造，确有悔改表现。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杨倩提请减去有期徒刑八个月，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5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7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