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145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罪犯张琴，女，</w:t>
      </w:r>
      <w:r>
        <w:rPr>
          <w:rFonts w:eastAsia="仿宋" w:ascii="仿宋" w:hAnsi="仿宋"/>
          <w:sz w:val="32"/>
          <w:szCs w:val="32"/>
        </w:rPr>
        <w:t>1973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日生，汉族，中职文化贵州省安顺市人，现在贵州省第二女子监狱服刑。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日，贵州省安顺市西秀区人民法院作出（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 xml:space="preserve">0402 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208</w:t>
      </w:r>
      <w:r>
        <w:rPr>
          <w:rFonts w:ascii="仿宋" w:hAnsi="仿宋" w:eastAsia="仿宋"/>
          <w:sz w:val="32"/>
          <w:szCs w:val="32"/>
        </w:rPr>
        <w:t>号刑事判决，认定张琴犯虚开增值税专用发票罪，判处有期徒刑五年（刑期自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一、认罪悔罪方面：罪犯张琴在服刑期间，能服从法院判决，认罪悔罪。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二、遵守法律法规及监规方面：罪犯张琴在服刑期间，基本遵守法律法规及监规纪律，服从管教。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6.85%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2.05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35.73%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10.71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17.72%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5.31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27.67%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8.30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61.91%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18.57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日未按干警要求配足裁片，消极怠工，导致货物未按期交付。扣分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日未将裁片和半成品、成品及时反馈给库房，导致原材料滞留，部分裁片浪费。扣分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28.38%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8.51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经审查，我院认为：罪犯张琴</w:t>
      </w:r>
      <w:r>
        <w:rPr>
          <w:rFonts w:eastAsia="仿宋" w:ascii="仿宋" w:hAnsi="仿宋"/>
          <w:sz w:val="32"/>
          <w:u w:val="none" w:color="00000A"/>
        </w:rPr>
        <w:t>2008</w:t>
      </w:r>
      <w:r>
        <w:rPr>
          <w:rFonts w:ascii="仿宋" w:hAnsi="仿宋" w:eastAsia="仿宋"/>
          <w:sz w:val="32"/>
          <w:u w:val="none" w:color="00000A"/>
        </w:rPr>
        <w:t>年</w:t>
      </w:r>
      <w:r>
        <w:rPr>
          <w:rFonts w:eastAsia="仿宋" w:ascii="仿宋" w:hAnsi="仿宋"/>
          <w:sz w:val="32"/>
          <w:u w:val="none" w:color="00000A"/>
        </w:rPr>
        <w:t>7</w:t>
      </w:r>
      <w:r>
        <w:rPr>
          <w:rFonts w:ascii="仿宋" w:hAnsi="仿宋" w:eastAsia="仿宋"/>
          <w:sz w:val="32"/>
          <w:u w:val="none" w:color="00000A"/>
        </w:rPr>
        <w:t>月</w:t>
      </w:r>
      <w:r>
        <w:rPr>
          <w:rFonts w:eastAsia="仿宋" w:ascii="仿宋" w:hAnsi="仿宋"/>
          <w:sz w:val="32"/>
          <w:u w:val="none" w:color="00000A"/>
        </w:rPr>
        <w:t>10</w:t>
      </w:r>
      <w:r>
        <w:rPr>
          <w:rFonts w:ascii="仿宋" w:hAnsi="仿宋" w:eastAsia="仿宋"/>
          <w:sz w:val="32"/>
          <w:u w:val="none" w:color="00000A"/>
        </w:rPr>
        <w:t>日因贷款诈骗罪被判处有期徒刑六年，</w:t>
      </w:r>
      <w:r>
        <w:rPr>
          <w:rFonts w:eastAsia="仿宋" w:ascii="仿宋" w:hAnsi="仿宋"/>
          <w:sz w:val="32"/>
          <w:u w:val="none" w:color="00000A"/>
        </w:rPr>
        <w:t>2012</w:t>
      </w:r>
      <w:r>
        <w:rPr>
          <w:rFonts w:ascii="仿宋" w:hAnsi="仿宋" w:eastAsia="仿宋"/>
          <w:sz w:val="32"/>
          <w:u w:val="none" w:color="00000A"/>
        </w:rPr>
        <w:t>年</w:t>
      </w:r>
      <w:r>
        <w:rPr>
          <w:rFonts w:eastAsia="仿宋" w:ascii="仿宋" w:hAnsi="仿宋"/>
          <w:sz w:val="32"/>
          <w:u w:val="none" w:color="00000A"/>
        </w:rPr>
        <w:t>10</w:t>
      </w:r>
      <w:r>
        <w:rPr>
          <w:rFonts w:ascii="仿宋" w:hAnsi="仿宋" w:eastAsia="仿宋"/>
          <w:sz w:val="32"/>
          <w:u w:val="none" w:color="00000A"/>
        </w:rPr>
        <w:t>月</w:t>
      </w:r>
      <w:r>
        <w:rPr>
          <w:rFonts w:eastAsia="仿宋" w:ascii="仿宋" w:hAnsi="仿宋"/>
          <w:sz w:val="32"/>
          <w:u w:val="none" w:color="00000A"/>
        </w:rPr>
        <w:t>25</w:t>
      </w:r>
      <w:r>
        <w:rPr>
          <w:rFonts w:ascii="仿宋" w:hAnsi="仿宋" w:eastAsia="仿宋"/>
          <w:sz w:val="32"/>
          <w:u w:val="none" w:color="00000A"/>
        </w:rPr>
        <w:t>日刑满释放，后不思悔改再犯罪，主观恶性较深，社会危害性较大。建议对该犯提请减刑幅度在实际余刑基础上从严扣减一个月。同意将案件交监狱长办公会审核。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综上所述，罪犯张琴在服刑改造期间，能认真遵守监规，接受教育改造，确有悔改表现。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琴提请减去有期徒刑三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