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183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罪犯李泽惠，女，</w:t>
      </w:r>
      <w:r>
        <w:rPr>
          <w:rFonts w:eastAsia="仿宋_GB2312" w:ascii="仿宋_GB2312" w:hAnsi="仿宋_GB2312"/>
          <w:sz w:val="32"/>
          <w:szCs w:val="32"/>
        </w:rPr>
        <w:t>1972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日生，汉族，中专文化贵州省遵义市汇川区人，现在贵州省第二女子监狱服刑。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22</w:t>
      </w:r>
      <w:r>
        <w:rPr>
          <w:rFonts w:ascii="仿宋_GB2312" w:hAnsi="仿宋_GB2312" w:eastAsia="仿宋_GB2312"/>
          <w:sz w:val="32"/>
          <w:szCs w:val="32"/>
        </w:rPr>
        <w:t>日，贵州省遵义市汇川区人民法院作出（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 xml:space="preserve">0303 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 xml:space="preserve">17 </w:t>
      </w:r>
      <w:r>
        <w:rPr>
          <w:rFonts w:ascii="仿宋_GB2312" w:hAnsi="仿宋_GB2312" w:eastAsia="仿宋_GB2312"/>
          <w:sz w:val="32"/>
          <w:szCs w:val="32"/>
        </w:rPr>
        <w:t>号刑事判决，认定李泽惠犯故意伤害罪，判处有期徒刑十五年（刑期自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16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20</w:t>
      </w:r>
      <w:r>
        <w:rPr>
          <w:rFonts w:ascii="仿宋_GB2312" w:hAnsi="仿宋_GB2312" w:eastAsia="仿宋_GB2312"/>
          <w:sz w:val="32"/>
          <w:szCs w:val="32"/>
        </w:rPr>
        <w:t>日止），赔偿附带民事诉讼原告人各项损失共计</w:t>
      </w:r>
      <w:r>
        <w:rPr>
          <w:rFonts w:eastAsia="仿宋_GB2312" w:ascii="仿宋_GB2312" w:hAnsi="仿宋_GB2312"/>
          <w:sz w:val="32"/>
          <w:szCs w:val="32"/>
        </w:rPr>
        <w:t>115864.66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16</w:t>
      </w:r>
      <w:r>
        <w:rPr>
          <w:rFonts w:ascii="仿宋_GB2312" w:hAnsi="仿宋_GB2312" w:eastAsia="仿宋_GB2312"/>
          <w:sz w:val="32"/>
          <w:szCs w:val="32"/>
        </w:rPr>
        <w:t>日交付执行，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日从贵州省第一女子监狱调入贵州省第二女子监狱服刑。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一、认罪悔罪方面：罪犯李泽惠在服刑期间，能服从法院判决，认罪悔罪。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二、遵守法律法规及监规方面：罪犯李泽惠在服刑期间，认真遵守法律法规及监规纪律，服从管教。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五、履行财产性判项方面：民事赔偿人民币</w:t>
      </w:r>
      <w:r>
        <w:rPr>
          <w:rFonts w:eastAsia="仿宋_GB2312" w:ascii="仿宋_GB2312" w:hAnsi="仿宋_GB2312"/>
          <w:sz w:val="32"/>
          <w:szCs w:val="32"/>
        </w:rPr>
        <w:t>115864.66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部分履行人民币</w:t>
      </w:r>
      <w:r>
        <w:rPr>
          <w:rFonts w:eastAsia="仿宋_GB2312" w:ascii="仿宋_GB2312" w:hAnsi="仿宋_GB2312"/>
          <w:sz w:val="32"/>
          <w:szCs w:val="32"/>
        </w:rPr>
        <w:t>5974.31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（法院执行情况：部分履行已执行）。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经审查，我院认为：罪犯李泽惠符合提请减刑条件。未发现提请减刑建议不当，同意将案件交监狱长办公会审核。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综上所述，罪犯李泽惠在服刑改造期间，能认真遵守监规，接受教育改造，确有悔改表现。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李泽惠提请减去有期徒刑九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