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212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罪犯杨兴花，女，</w:t>
      </w:r>
      <w:r>
        <w:rPr>
          <w:rFonts w:eastAsia="仿宋_GB2312" w:ascii="仿宋_GB2312" w:hAnsi="仿宋_GB2312"/>
          <w:sz w:val="32"/>
          <w:szCs w:val="32"/>
        </w:rPr>
        <w:t>1992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日生，苗族，小学文化‌贵州省水城县人，现在贵州省第二女子监狱服刑。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日，贵州省六盘水市中级人民法院作出</w:t>
      </w:r>
      <w:r>
        <w:rPr>
          <w:rFonts w:eastAsia="仿宋_GB2312" w:ascii="仿宋_GB2312" w:hAnsi="仿宋_GB2312"/>
          <w:sz w:val="32"/>
          <w:szCs w:val="32"/>
        </w:rPr>
        <w:t>(2014)</w:t>
      </w:r>
      <w:r>
        <w:rPr>
          <w:rFonts w:ascii="仿宋_GB2312" w:hAnsi="仿宋_GB2312" w:eastAsia="仿宋_GB2312"/>
          <w:sz w:val="32"/>
          <w:szCs w:val="32"/>
        </w:rPr>
        <w:t>黔六中刑一初字第</w:t>
      </w:r>
      <w:r>
        <w:rPr>
          <w:rFonts w:eastAsia="仿宋_GB2312" w:ascii="仿宋_GB2312" w:hAnsi="仿宋_GB2312"/>
          <w:sz w:val="32"/>
          <w:szCs w:val="32"/>
        </w:rPr>
        <w:t>00046</w:t>
      </w:r>
      <w:r>
        <w:rPr>
          <w:rFonts w:ascii="仿宋_GB2312" w:hAnsi="仿宋_GB2312" w:eastAsia="仿宋_GB2312"/>
          <w:sz w:val="32"/>
          <w:szCs w:val="32"/>
        </w:rPr>
        <w:t>号刑事判决，认定杨兴花犯故意伤害罪，判处有期徒刑十五年（刑期自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日止），剥夺政治权利四年。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日，贵州省高级人民法院作出</w:t>
      </w:r>
      <w:r>
        <w:rPr>
          <w:rFonts w:eastAsia="仿宋_GB2312" w:ascii="仿宋_GB2312" w:hAnsi="仿宋_GB2312"/>
          <w:sz w:val="32"/>
          <w:szCs w:val="32"/>
        </w:rPr>
        <w:t>(2014)</w:t>
      </w:r>
      <w:r>
        <w:rPr>
          <w:rFonts w:ascii="仿宋_GB2312" w:hAnsi="仿宋_GB2312" w:eastAsia="仿宋_GB2312"/>
          <w:sz w:val="32"/>
          <w:szCs w:val="32"/>
        </w:rPr>
        <w:t>黔高刑一终字第</w:t>
      </w:r>
      <w:r>
        <w:rPr>
          <w:rFonts w:eastAsia="仿宋_GB2312" w:ascii="仿宋_GB2312" w:hAnsi="仿宋_GB2312"/>
          <w:sz w:val="32"/>
          <w:szCs w:val="32"/>
        </w:rPr>
        <w:t>204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日经贵州省贵阳市中级人民法院裁定减去有期徒刑六个月，剥夺政治权利四年；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日经贵州省贵阳市中级人民法院裁定减去有期徒刑九个月，剥夺政治权利四年；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日经贵州省贵阳市中级人民法院裁定减去有期徒刑九个月，剥夺政治权利四年；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日经贵州省贵阳市中级人民法院裁定减去有期徒刑九个月，剥夺政治权利四年。（现刑期自</w:t>
      </w:r>
      <w:r>
        <w:rPr>
          <w:rFonts w:eastAsia="仿宋_GB2312" w:ascii="仿宋_GB2312" w:hAnsi="仿宋_GB2312"/>
          <w:sz w:val="32"/>
          <w:szCs w:val="32"/>
        </w:rPr>
        <w:t>2013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一、认罪悔罪方面：罪犯杨兴花在服刑期间，能服从法院判决，认罪悔罪。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二、遵守法律法规及监规方面：罪犯杨兴花在服刑期间，认真遵守法律法规及监规纪律，服从管教。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个表扬和物质奖励。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经审查，我院认为：罪犯杨兴花符合提请减刑条件。未发现提请减刑建议不当，同意将案件交监狱长办公会审核。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综上所述，罪犯杨兴花自上次裁定减刑以来，能认真遵守监规，接受教育改造，确有悔改表现。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兴花提请减去有期徒刑五个月，剥夺政治权利四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