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260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罪犯张玲玲，女，</w:t>
      </w:r>
      <w:r>
        <w:rPr>
          <w:rFonts w:eastAsia="仿宋_GB2312" w:ascii="仿宋_GB2312" w:hAnsi="仿宋_GB2312"/>
          <w:sz w:val="32"/>
          <w:szCs w:val="32"/>
        </w:rPr>
        <w:t>1984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日生，汉族，本科文化贵州省绥阳县人，现在贵州省第二女子监狱服刑。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日，贵州省绥阳县人民法院作出</w:t>
      </w:r>
      <w:r>
        <w:rPr>
          <w:rFonts w:eastAsia="仿宋_GB2312" w:ascii="仿宋_GB2312" w:hAnsi="仿宋_GB2312"/>
          <w:sz w:val="32"/>
          <w:szCs w:val="32"/>
        </w:rPr>
        <w:t>(2020)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 xml:space="preserve">0323 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197</w:t>
      </w:r>
      <w:r>
        <w:rPr>
          <w:rFonts w:ascii="仿宋_GB2312" w:hAnsi="仿宋_GB2312" w:eastAsia="仿宋_GB2312"/>
          <w:sz w:val="32"/>
          <w:szCs w:val="32"/>
        </w:rPr>
        <w:t>号刑事判决，认定张玲玲犯诈骗罪，判处有期徒刑十年六个月，刑期自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日止，并处罚金人民币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元，责令退赔人民币</w:t>
      </w:r>
      <w:r>
        <w:rPr>
          <w:rFonts w:eastAsia="仿宋_GB2312" w:ascii="仿宋_GB2312" w:hAnsi="仿宋_GB2312"/>
          <w:sz w:val="32"/>
          <w:szCs w:val="32"/>
        </w:rPr>
        <w:t>437038.30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日，贵州省遵义市中级人民法院作出</w:t>
      </w:r>
      <w:r>
        <w:rPr>
          <w:rFonts w:eastAsia="仿宋_GB2312" w:ascii="仿宋_GB2312" w:hAnsi="仿宋_GB2312"/>
          <w:sz w:val="32"/>
          <w:szCs w:val="32"/>
        </w:rPr>
        <w:t>(2021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03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91</w:t>
      </w:r>
      <w:r>
        <w:rPr>
          <w:rFonts w:ascii="仿宋_GB2312" w:hAnsi="仿宋_GB2312" w:eastAsia="仿宋_GB2312"/>
          <w:sz w:val="32"/>
          <w:szCs w:val="32"/>
        </w:rPr>
        <w:t>号刑事判决，维持对该犯的定罪量刑，并处罚金人民币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元，责令退赔人民币</w:t>
      </w:r>
      <w:r>
        <w:rPr>
          <w:rFonts w:eastAsia="仿宋_GB2312" w:ascii="仿宋_GB2312" w:hAnsi="仿宋_GB2312"/>
          <w:sz w:val="32"/>
          <w:szCs w:val="32"/>
        </w:rPr>
        <w:t>436039.30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日交付执行，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日经贵州省贵阳市中级人民法院裁定减去有期徒刑八个月。（现刑期自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一、认罪悔罪方面：罪犯张玲玲在服刑期间，能服从法院判决，认罪悔罪。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二、遵守法律法规及监规方面：罪犯张玲玲在服刑期间，认真遵守法律法规及监规纪律，服从管教。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；退赃退赔人民币</w:t>
      </w:r>
      <w:r>
        <w:rPr>
          <w:rFonts w:eastAsia="仿宋_GB2312" w:ascii="仿宋_GB2312" w:hAnsi="仿宋_GB2312"/>
          <w:sz w:val="32"/>
          <w:szCs w:val="32"/>
        </w:rPr>
        <w:t>436039.30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经审查，我院认为：罪犯张玲玲符合提请减刑条件。未发现提请减刑建议不当，同意将案件交监狱长办公会审核。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综上所述，罪犯张玲玲自上次裁定减刑以来，能认真遵守监规，接受教育改造，确有悔改表现。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玲玲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