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270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罪犯杨正会，女，</w:t>
      </w:r>
      <w:r>
        <w:rPr>
          <w:rFonts w:eastAsia="仿宋_GB2312" w:ascii="仿宋_GB2312" w:hAnsi="仿宋_GB2312"/>
          <w:sz w:val="32"/>
          <w:szCs w:val="32"/>
        </w:rPr>
        <w:t>1986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日生，苗族，小学文化云南省文山市人，现在贵州省第二女子监狱服刑。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日，贵州省普安县人民法院作出</w:t>
      </w:r>
      <w:r>
        <w:rPr>
          <w:rFonts w:eastAsia="仿宋_GB2312" w:ascii="仿宋_GB2312" w:hAnsi="仿宋_GB2312"/>
          <w:sz w:val="32"/>
          <w:szCs w:val="32"/>
        </w:rPr>
        <w:t>(2015</w:t>
      </w:r>
      <w:r>
        <w:rPr>
          <w:rFonts w:ascii="仿宋_GB2312" w:hAnsi="仿宋_GB2312" w:eastAsia="仿宋_GB2312"/>
          <w:sz w:val="32"/>
          <w:szCs w:val="32"/>
        </w:rPr>
        <w:t>）普刑初字第</w:t>
      </w:r>
      <w:r>
        <w:rPr>
          <w:rFonts w:eastAsia="仿宋_GB2312" w:ascii="仿宋_GB2312" w:hAnsi="仿宋_GB2312"/>
          <w:sz w:val="32"/>
          <w:szCs w:val="32"/>
        </w:rPr>
        <w:t>88</w:t>
      </w:r>
      <w:r>
        <w:rPr>
          <w:rFonts w:ascii="仿宋_GB2312" w:hAnsi="仿宋_GB2312" w:eastAsia="仿宋_GB2312"/>
          <w:sz w:val="32"/>
          <w:szCs w:val="32"/>
        </w:rPr>
        <w:t>号刑事判决，认定杨正会犯拐卖妇女罪，判处有期徒刑十三年（刑期自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日止），剥夺政治权利三年，罚金人民币</w:t>
      </w:r>
      <w:r>
        <w:rPr>
          <w:rFonts w:eastAsia="仿宋_GB2312" w:ascii="仿宋_GB2312" w:hAnsi="仿宋_GB2312"/>
          <w:sz w:val="32"/>
          <w:szCs w:val="32"/>
        </w:rPr>
        <w:t>160000.00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61600.00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</w:t>
      </w:r>
      <w:r>
        <w:rPr>
          <w:rFonts w:eastAsia="仿宋_GB2312" w:ascii="仿宋_GB2312" w:hAnsi="仿宋_GB2312"/>
          <w:sz w:val="32"/>
          <w:szCs w:val="32"/>
        </w:rPr>
        <w:t>(2015</w:t>
      </w:r>
      <w:r>
        <w:rPr>
          <w:rFonts w:ascii="仿宋_GB2312" w:hAnsi="仿宋_GB2312" w:eastAsia="仿宋_GB2312"/>
          <w:sz w:val="32"/>
          <w:szCs w:val="32"/>
        </w:rPr>
        <w:t>）兴刑终字第</w:t>
      </w:r>
      <w:r>
        <w:rPr>
          <w:rFonts w:eastAsia="仿宋_GB2312" w:ascii="仿宋_GB2312" w:hAnsi="仿宋_GB2312"/>
          <w:sz w:val="32"/>
          <w:szCs w:val="32"/>
        </w:rPr>
        <w:t>390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日经贵州省贵阳市中级人民法院裁定减去有期徒刑三个月，剥夺政治权利三年；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一、认罪悔罪方面：罪犯杨正会在服刑期间，能服从法院判决，认罪悔罪。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二、遵守法律法规及监规方面：罪犯杨正会在服刑期间，认真遵守法律法规及监规纪律，服从管教。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160000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未履行已执行）；追缴违法所得人民币</w:t>
      </w:r>
      <w:r>
        <w:rPr>
          <w:rFonts w:eastAsia="仿宋_GB2312" w:ascii="仿宋_GB2312" w:hAnsi="仿宋_GB2312"/>
          <w:sz w:val="32"/>
          <w:szCs w:val="32"/>
        </w:rPr>
        <w:t>61600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经审查，我院认为：罪犯杨正会符合提请减刑条件。未发现提请减刑建议不当，同意将案件交监狱长办公会审核。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综上所述，罪犯杨正会自上次裁定减刑以来，能认真遵守监规，接受教育改造，确有悔改表现。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正会提请减去有期徒刑六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