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275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罪犯谢作燕，女，</w:t>
      </w:r>
      <w:r>
        <w:rPr>
          <w:rFonts w:eastAsia="仿宋_GB2312" w:ascii="仿宋_GB2312" w:hAnsi="仿宋_GB2312"/>
          <w:sz w:val="32"/>
          <w:szCs w:val="32"/>
        </w:rPr>
        <w:t>1982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28</w:t>
      </w:r>
      <w:r>
        <w:rPr>
          <w:rFonts w:ascii="仿宋_GB2312" w:hAnsi="仿宋_GB2312" w:eastAsia="仿宋_GB2312"/>
          <w:sz w:val="32"/>
          <w:szCs w:val="32"/>
        </w:rPr>
        <w:t>日生，汉族，初中文化云南省威信县人，现在贵州省第二女子监狱服刑。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22</w:t>
      </w:r>
      <w:r>
        <w:rPr>
          <w:rFonts w:ascii="仿宋_GB2312" w:hAnsi="仿宋_GB2312" w:eastAsia="仿宋_GB2312"/>
          <w:sz w:val="32"/>
          <w:szCs w:val="32"/>
        </w:rPr>
        <w:t>日，贵州省沿河土家族自治县人民法院作出</w:t>
      </w:r>
      <w:r>
        <w:rPr>
          <w:rFonts w:eastAsia="仿宋_GB2312" w:ascii="仿宋_GB2312" w:hAnsi="仿宋_GB2312"/>
          <w:sz w:val="32"/>
          <w:szCs w:val="32"/>
        </w:rPr>
        <w:t xml:space="preserve">(2015) </w:t>
      </w:r>
      <w:r>
        <w:rPr>
          <w:rFonts w:ascii="仿宋_GB2312" w:hAnsi="仿宋_GB2312" w:eastAsia="仿宋_GB2312"/>
          <w:sz w:val="32"/>
          <w:szCs w:val="32"/>
        </w:rPr>
        <w:t>沿刑初字第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号刑事判决，认定谢作燕犯贩卖毒品罪，判处有期徒刑十五年（刑期自</w:t>
      </w:r>
      <w:r>
        <w:rPr>
          <w:rFonts w:eastAsia="仿宋_GB2312" w:ascii="仿宋_GB2312" w:hAnsi="仿宋_GB2312"/>
          <w:sz w:val="32"/>
          <w:szCs w:val="32"/>
        </w:rPr>
        <w:t>2014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日止），没收个人财产人民币</w:t>
      </w:r>
      <w:r>
        <w:rPr>
          <w:rFonts w:eastAsia="仿宋_GB2312" w:ascii="仿宋_GB2312" w:hAnsi="仿宋_GB2312"/>
          <w:sz w:val="32"/>
          <w:szCs w:val="32"/>
        </w:rPr>
        <w:t>20000.00</w:t>
      </w:r>
      <w:r>
        <w:rPr>
          <w:rFonts w:ascii="仿宋_GB2312" w:hAnsi="仿宋_GB2312" w:eastAsia="仿宋_GB2312"/>
          <w:sz w:val="32"/>
          <w:szCs w:val="32"/>
        </w:rPr>
        <w:t>元。该犯不服，提出上诉。</w:t>
      </w: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日，贵州省铜仁市中级人民法院作出</w:t>
      </w:r>
      <w:r>
        <w:rPr>
          <w:rFonts w:eastAsia="仿宋_GB2312" w:ascii="仿宋_GB2312" w:hAnsi="仿宋_GB2312"/>
          <w:sz w:val="32"/>
          <w:szCs w:val="32"/>
        </w:rPr>
        <w:t xml:space="preserve">(2015) </w:t>
      </w:r>
      <w:r>
        <w:rPr>
          <w:rFonts w:ascii="仿宋_GB2312" w:hAnsi="仿宋_GB2312" w:eastAsia="仿宋_GB2312"/>
          <w:sz w:val="32"/>
          <w:szCs w:val="32"/>
        </w:rPr>
        <w:t>铜中刑终字第</w:t>
      </w:r>
      <w:r>
        <w:rPr>
          <w:rFonts w:eastAsia="仿宋_GB2312" w:ascii="仿宋_GB2312" w:hAnsi="仿宋_GB2312"/>
          <w:sz w:val="32"/>
          <w:szCs w:val="32"/>
        </w:rPr>
        <w:t>66</w:t>
      </w:r>
      <w:r>
        <w:rPr>
          <w:rFonts w:ascii="仿宋_GB2312" w:hAnsi="仿宋_GB2312" w:eastAsia="仿宋_GB2312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20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日经贵州省贵阳市中级人民法院裁定减去有期徒刑五个月；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27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日经贵州省贵阳市中级人民法院裁定减去有期徒刑九个月。（现刑期自</w:t>
      </w:r>
      <w:r>
        <w:rPr>
          <w:rFonts w:eastAsia="仿宋_GB2312" w:ascii="仿宋_GB2312" w:hAnsi="仿宋_GB2312"/>
          <w:sz w:val="32"/>
          <w:szCs w:val="32"/>
        </w:rPr>
        <w:t>2014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一、认罪悔罪方面：罪犯谢作燕在服刑期间，能服从法院判决，认罪悔罪。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二、遵守法律法规及监规方面：罪犯谢作燕在服刑期间，基本遵守法律法规及监规纪律，服从管教。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五、履行财产性判项方面：没收个人财产人民币</w:t>
      </w:r>
      <w:r>
        <w:rPr>
          <w:rFonts w:eastAsia="仿宋_GB2312" w:ascii="仿宋_GB2312" w:hAnsi="仿宋_GB2312"/>
          <w:sz w:val="32"/>
          <w:szCs w:val="32"/>
        </w:rPr>
        <w:t>20000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已全部执行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日该犯违反监管改造行为。扣分</w:t>
      </w:r>
      <w:r>
        <w:rPr>
          <w:rFonts w:eastAsia="仿宋_GB2312" w:ascii="仿宋_GB2312" w:hAnsi="仿宋_GB2312"/>
          <w:sz w:val="32"/>
          <w:szCs w:val="32"/>
        </w:rPr>
        <w:t>5.00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经审查，我院认为：罪犯谢作燕符合提请减刑条件。未发现提请减刑建议不当，同意将案件交监狱长办公会审核。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综上所述，罪犯谢作燕自上次裁定减刑以来，能认真遵守监规，接受教育改造，确有悔改表现。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谢作燕提请减去有期徒刑九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