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310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罪犯钟祥英，女，</w:t>
      </w:r>
      <w:r>
        <w:rPr>
          <w:rFonts w:eastAsia="仿宋_GB2312" w:ascii="仿宋_GB2312" w:hAnsi="仿宋_GB2312"/>
          <w:sz w:val="32"/>
          <w:szCs w:val="32"/>
        </w:rPr>
        <w:t>1974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日生，汉族，小学文化贵州省贵阳市人，现在贵州省第二女子监狱服刑。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日，贵州省贵阳市云岩区人民法院作出</w:t>
      </w:r>
      <w:r>
        <w:rPr>
          <w:rFonts w:eastAsia="仿宋_GB2312" w:ascii="仿宋_GB2312" w:hAnsi="仿宋_GB2312"/>
          <w:sz w:val="32"/>
          <w:szCs w:val="32"/>
        </w:rPr>
        <w:t>(2023)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0103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238</w:t>
      </w:r>
      <w:r>
        <w:rPr>
          <w:rFonts w:ascii="仿宋_GB2312" w:hAnsi="仿宋_GB2312" w:eastAsia="仿宋_GB2312"/>
          <w:sz w:val="32"/>
          <w:szCs w:val="32"/>
        </w:rPr>
        <w:t>号刑事判决，认定钟祥英犯诈骗罪，判处有期徒刑三年（刑期自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元，责令退赔人民币</w:t>
      </w:r>
      <w:r>
        <w:rPr>
          <w:rFonts w:eastAsia="仿宋_GB2312" w:ascii="仿宋_GB2312" w:hAnsi="仿宋_GB2312"/>
          <w:sz w:val="32"/>
          <w:szCs w:val="32"/>
        </w:rPr>
        <w:t>90403.95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一、认罪悔罪方面：罪犯钟祥英在服刑期间，能服从法院判决，认罪悔罪。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二、遵守法律法规及监规方面：罪犯钟祥英在服刑期间，认真遵守法律法规及监规纪律，服从管教。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未履行已执行）；退赃退赔人民币</w:t>
      </w:r>
      <w:r>
        <w:rPr>
          <w:rFonts w:eastAsia="仿宋_GB2312" w:ascii="仿宋_GB2312" w:hAnsi="仿宋_GB2312"/>
          <w:sz w:val="32"/>
          <w:szCs w:val="32"/>
        </w:rPr>
        <w:t>90403.95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6.07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日未完成劳动定额扣</w:t>
      </w:r>
      <w:r>
        <w:rPr>
          <w:rFonts w:eastAsia="仿宋_GB2312" w:ascii="仿宋_GB2312" w:hAnsi="仿宋_GB2312"/>
          <w:sz w:val="32"/>
          <w:szCs w:val="32"/>
        </w:rPr>
        <w:t>5.33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经审查，我院认为：罪犯钟祥英符合提请减刑条件。未发现提请减刑建议不当，同意将案件交监狱长办公会审核。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综上所述，罪犯钟祥英在服刑改造期间，能认真遵守监规，接受教育改造，确有悔改表现。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钟祥英提请减去有期徒刑六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