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350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罪犯唐惠，女，</w:t>
      </w:r>
      <w:r>
        <w:rPr>
          <w:rFonts w:eastAsia="仿宋_GB2312" w:ascii="仿宋_GB2312" w:hAnsi="仿宋_GB2312"/>
          <w:sz w:val="32"/>
          <w:szCs w:val="32"/>
        </w:rPr>
        <w:t>1998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日生，苗族，初中文化贵州省三穗县人，现在贵州省第二女子监狱服刑。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日，贵州省三穗县人民法院作出（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 xml:space="preserve">2624 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 xml:space="preserve">24 </w:t>
      </w:r>
      <w:r>
        <w:rPr>
          <w:rFonts w:ascii="仿宋_GB2312" w:hAnsi="仿宋_GB2312" w:eastAsia="仿宋_GB2312"/>
          <w:sz w:val="32"/>
          <w:szCs w:val="32"/>
        </w:rPr>
        <w:t>号刑事判决，认定唐惠犯组织卖淫罪，判处有期徒刑七年六个月（刑期自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65000.00</w:t>
      </w:r>
      <w:r>
        <w:rPr>
          <w:rFonts w:ascii="仿宋_GB2312" w:hAnsi="仿宋_GB2312" w:eastAsia="仿宋_GB2312"/>
          <w:sz w:val="32"/>
          <w:szCs w:val="32"/>
        </w:rPr>
        <w:t>元，追缴违法所得人民币</w:t>
      </w:r>
      <w:r>
        <w:rPr>
          <w:rFonts w:eastAsia="仿宋_GB2312" w:ascii="仿宋_GB2312" w:hAnsi="仿宋_GB2312"/>
          <w:sz w:val="32"/>
          <w:szCs w:val="32"/>
        </w:rPr>
        <w:t>20000.00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日，贵州省黔东南苗族侗族自治州中级人民法院作出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73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一、认罪悔罪方面：罪犯唐惠在服刑期间，能服从法院判决，认罪悔罪。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二、遵守法律法规及监规方面：罪犯唐惠在服刑期间，基本遵守法律法规及监规纪律，服从管教。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65000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)(</w:t>
      </w:r>
      <w:r>
        <w:rPr>
          <w:rFonts w:ascii="仿宋_GB2312" w:hAnsi="仿宋_GB2312" w:eastAsia="仿宋_GB2312"/>
          <w:sz w:val="32"/>
          <w:szCs w:val="32"/>
        </w:rPr>
        <w:t>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全部履行）；追缴违法所得人民币</w:t>
      </w:r>
      <w:r>
        <w:rPr>
          <w:rFonts w:eastAsia="仿宋_GB2312" w:ascii="仿宋_GB2312" w:hAnsi="仿宋_GB2312"/>
          <w:sz w:val="32"/>
          <w:szCs w:val="32"/>
        </w:rPr>
        <w:t>20000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)(</w:t>
      </w:r>
      <w:r>
        <w:rPr>
          <w:rFonts w:ascii="仿宋_GB2312" w:hAnsi="仿宋_GB2312" w:eastAsia="仿宋_GB2312"/>
          <w:sz w:val="32"/>
          <w:szCs w:val="32"/>
        </w:rPr>
        <w:t>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全部履行）。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27.58%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8.27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从严情形：组织未成年人卖淫，对未成年人身心造成严重伤害。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经审查，我院认为，罪犯唐惠符合提请减刑条件。未发现提请减刑建议不当，同意将案件交监狱长办公会审核。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综上所述，罪犯唐惠在服刑改造期间，能认真遵守监规，接受教育改造，确有悔改表现。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唐惠提请减去有期徒刑八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