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391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罪犯罗庆美，女，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日生，汉族，中专文化贵州省关岭布依族苗族自治县人，现在贵州省第二女子监狱服刑。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日，贵州省关岭布依族苗族自治县人民法院作出（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0424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号刑事判决，认定罗庆美犯开设赌场罪，判处有期徒刑七年三个月，罚金人民币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373012.96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日，贵州省安顺市中级人民法院作出（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82</w:t>
      </w:r>
      <w:r>
        <w:rPr>
          <w:rFonts w:ascii="仿宋_GB2312" w:hAnsi="仿宋_GB2312" w:eastAsia="仿宋_GB2312"/>
          <w:sz w:val="32"/>
          <w:szCs w:val="32"/>
        </w:rPr>
        <w:t>号刑事判决，认定罗庆美犯开设赌场罪，判处有期徒刑二年六个月（刑期自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373012.96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一、认罪悔罪方面：罪犯罗庆美在服刑期间，能服从法院判决，认罪悔罪。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二、遵守法律法规及监规方面：罪犯罗庆美在服刑期间，认真遵守法律法规及监规纪律，服从管教。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373012.96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经审查，我院认为，罪犯罗庆美符合提请减刑条件。未发现提请减刑建议不当，同意将案件交监狱长办公会审核。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综上所述，罪犯罗庆美在服刑改造期间，能认真遵守监规，接受教育改造，确有悔改表现。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庆美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