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罪犯陈雪莲，女，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日生，汉族，初中文化贵州省遵义市汇川区人，现在贵州省第二女子监狱服刑。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323</w:t>
      </w:r>
      <w:r>
        <w:rPr>
          <w:rFonts w:ascii="仿宋_GB2312" w:hAnsi="仿宋_GB2312" w:eastAsia="仿宋_GB2312"/>
          <w:sz w:val="32"/>
          <w:szCs w:val="32"/>
        </w:rPr>
        <w:t>号刑事判决，认定陈雪莲犯强迫卖淫罪，判处有期徒刑五年二个月（刑期自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日从贵州省未成年犯管教所调入贵州省第二女子监狱服刑。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一、认罪悔罪方面：罪犯陈雪莲在服刑期间，能服从法院判决，认罪悔罪。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二、遵守法律法规及监规方面：罪犯陈雪莲在服刑期间，认真遵守法律法规及监规纪律，服从管教。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从严情形：强迫未满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周岁未成年人卖淫，对未成年人身心造成严重伤害。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经审查，我院认为，罪犯陈雪莲符合提请减刑条件。未发现提请减刑建议不当，同意将案件交监狱长办公会审核。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综上所述，罪犯陈雪莲在服刑改造期间，能认真遵守监规，接受教育改造，确有悔改表现。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雪莲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