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罪犯陈义红，女，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日生，汉族，小学文化贵州省织金县人，现在贵州省第二女子监狱服刑。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(2019)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151</w:t>
      </w:r>
      <w:r>
        <w:rPr>
          <w:rFonts w:ascii="仿宋_GB2312" w:hAnsi="仿宋_GB2312" w:eastAsia="仿宋_GB2312"/>
          <w:sz w:val="32"/>
          <w:szCs w:val="32"/>
        </w:rPr>
        <w:t>号刑事判决，认定陈义红犯贩卖毒品罪，判处有期徒刑十五年（刑期自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日止），剥夺政治权利五年，没收个人财产人民币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日，贵州省高级人民法院作出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(2020) </w:t>
      </w:r>
      <w:r>
        <w:rPr>
          <w:rFonts w:ascii="仿宋_GB2312" w:hAnsi="仿宋_GB2312" w:eastAsia="仿宋_GB2312"/>
          <w:sz w:val="32"/>
          <w:szCs w:val="32"/>
        </w:rPr>
        <w:t>黔刑终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日经贵州省贵阳市中级人民法院裁定减去有期徒刑四个月，剥夺政治权利五年。（现刑期自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一、认罪悔罪方面：罪犯陈义红在服刑期间，能服从法院判决，认罪悔罪。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二、遵守法律法规及监规方面：罪犯陈义红在服刑期间，基本遵守法律法规及监规纪律，服从管教。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日，干警在活动室清监时从该犯的储物柜中清查出</w:t>
      </w:r>
      <w:r>
        <w:rPr>
          <w:rFonts w:eastAsia="仿宋_GB2312" w:ascii="仿宋_GB2312" w:hAnsi="仿宋_GB2312"/>
          <w:sz w:val="32"/>
          <w:szCs w:val="32"/>
        </w:rPr>
        <w:t>20g</w:t>
      </w:r>
      <w:r>
        <w:rPr>
          <w:rFonts w:ascii="仿宋_GB2312" w:hAnsi="仿宋_GB2312" w:eastAsia="仿宋_GB2312"/>
          <w:sz w:val="32"/>
          <w:szCs w:val="32"/>
        </w:rPr>
        <w:t>散装食盐和</w:t>
      </w:r>
      <w:r>
        <w:rPr>
          <w:rFonts w:eastAsia="仿宋_GB2312" w:ascii="仿宋_GB2312" w:hAnsi="仿宋_GB2312"/>
          <w:sz w:val="32"/>
          <w:szCs w:val="32"/>
        </w:rPr>
        <w:t>100g</w:t>
      </w:r>
      <w:r>
        <w:rPr>
          <w:rFonts w:ascii="仿宋_GB2312" w:hAnsi="仿宋_GB2312" w:eastAsia="仿宋_GB2312"/>
          <w:sz w:val="32"/>
          <w:szCs w:val="32"/>
        </w:rPr>
        <w:t>散装五香辣椒面各一袋。扣分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判决认定该犯贩卖毒品</w:t>
      </w:r>
      <w:r>
        <w:rPr>
          <w:rFonts w:eastAsia="仿宋_GB2312" w:ascii="仿宋_GB2312" w:hAnsi="仿宋_GB2312"/>
          <w:sz w:val="32"/>
          <w:u w:val="none" w:color="FFFFFF"/>
        </w:rPr>
        <w:t>1097.22</w:t>
      </w:r>
      <w:r>
        <w:rPr>
          <w:rFonts w:ascii="仿宋_GB2312" w:hAnsi="仿宋_GB2312" w:eastAsia="仿宋_GB2312"/>
          <w:sz w:val="32"/>
          <w:u w:val="none" w:color="FFFFFF"/>
        </w:rPr>
        <w:t>克，数量特别巨大，社会危害较大，从严把握对该犯提请减刑七个月，剥夺政治权利</w:t>
      </w:r>
      <w:r>
        <w:rPr>
          <w:rFonts w:eastAsia="仿宋_GB2312" w:ascii="仿宋_GB2312" w:hAnsi="仿宋_GB2312"/>
          <w:sz w:val="32"/>
          <w:u w:val="none" w:color="FFFFFF"/>
        </w:rPr>
        <w:t>5</w:t>
      </w:r>
      <w:r>
        <w:rPr>
          <w:rFonts w:ascii="仿宋_GB2312" w:hAnsi="仿宋_GB2312" w:eastAsia="仿宋_GB2312"/>
          <w:sz w:val="32"/>
          <w:u w:val="none" w:color="FFFFFF"/>
        </w:rPr>
        <w:t>年酌减。同意将案件交监狱长办公会审核。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综上所述，罪犯陈义红自上次裁定减刑以来，能认真遵守监规，接受教育改造，确有悔改表现。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义红提请减去有期徒刑七个月，剥夺政治权利五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