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napToGrid w:val="false"/>
        <w:spacing w:lineRule="exact" w:line="560"/>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贵州省第二女子监狱</w:t>
      </w:r>
    </w:p>
    <w:p>
      <w:pPr>
        <w:pStyle w:val="Normal"/>
        <w:snapToGrid w:val="false"/>
        <w:spacing w:lineRule="exact" w:line="560"/>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pStyle w:val="Normal"/>
        <w:spacing w:lineRule="exact" w:line="320"/>
        <w:jc w:val="right"/>
        <w:rPr>
          <w:rFonts w:ascii="仿宋_GB2312" w:hAnsi="仿宋_GB2312" w:eastAsia="仿宋_GB2312"/>
          <w:sz w:val="32"/>
          <w:szCs w:val="32"/>
        </w:rPr>
      </w:pPr>
      <w:r>
        <w:rPr>
          <w:rFonts w:eastAsia="仿宋_GB2312" w:ascii="仿宋_GB2312" w:hAnsi="仿宋_GB2312"/>
          <w:sz w:val="32"/>
          <w:szCs w:val="32"/>
        </w:rPr>
      </w:r>
    </w:p>
    <w:p>
      <w:pPr>
        <w:pStyle w:val="Normal"/>
        <w:spacing w:lineRule="exact" w:line="320"/>
        <w:jc w:val="right"/>
        <w:rPr>
          <w:rFonts w:ascii="仿宋_GB2312" w:hAnsi="仿宋_GB2312" w:eastAsia="仿宋_GB2312"/>
          <w:sz w:val="32"/>
          <w:szCs w:val="32"/>
        </w:rPr>
      </w:pPr>
      <w:r>
        <w:rPr>
          <w:rFonts w:eastAsia="仿宋_GB2312" w:ascii="仿宋_GB2312" w:hAnsi="仿宋_GB2312"/>
          <w:sz w:val="32"/>
          <w:szCs w:val="32"/>
        </w:rPr>
        <w:t>(2026)</w:t>
      </w:r>
      <w:r>
        <w:rPr>
          <w:rFonts w:ascii="仿宋_GB2312" w:hAnsi="仿宋_GB2312" w:eastAsia="仿宋_GB2312"/>
          <w:sz w:val="32"/>
          <w:szCs w:val="32"/>
        </w:rPr>
        <w:t>黔二女监减字第</w:t>
      </w:r>
      <w:r>
        <w:rPr>
          <w:rFonts w:eastAsia="仿宋_GB2312" w:ascii="仿宋_GB2312" w:hAnsi="仿宋_GB2312"/>
          <w:sz w:val="32"/>
          <w:szCs w:val="32"/>
        </w:rPr>
        <w:t>82</w:t>
      </w:r>
      <w:r>
        <w:rPr>
          <w:rFonts w:ascii="仿宋_GB2312" w:hAnsi="仿宋_GB2312" w:eastAsia="仿宋_GB2312"/>
          <w:sz w:val="32"/>
          <w:szCs w:val="32"/>
        </w:rPr>
        <w:t>号</w:t>
      </w:r>
    </w:p>
    <w:p>
      <w:pPr>
        <w:pStyle w:val="Normal"/>
        <w:spacing w:lineRule="exact" w:line="320"/>
        <w:jc w:val="right"/>
        <w:rPr>
          <w:rFonts w:ascii="仿宋_GB2312" w:hAnsi="仿宋_GB2312" w:eastAsia="仿宋_GB2312"/>
          <w:sz w:val="32"/>
          <w:szCs w:val="32"/>
        </w:rPr>
      </w:pPr>
      <w:r>
        <w:rPr>
          <w:rFonts w:eastAsia="仿宋_GB2312" w:ascii="仿宋_GB2312" w:hAnsi="仿宋_GB2312"/>
          <w:sz w:val="32"/>
          <w:szCs w:val="32"/>
        </w:rPr>
      </w:r>
    </w:p>
    <w:p>
      <w:pPr>
        <w:pStyle w:val="Normal"/>
        <w:snapToGrid w:val="false"/>
        <w:spacing w:lineRule="exact" w:line="560"/>
        <w:ind w:firstLine="640"/>
        <w:rPr>
          <w:rFonts w:ascii="仿宋_GB2312" w:hAnsi="仿宋_GB2312" w:eastAsia="仿宋_GB2312"/>
          <w:sz w:val="32"/>
          <w:szCs w:val="32"/>
        </w:rPr>
      </w:pPr>
      <w:r>
        <w:rPr>
          <w:rFonts w:ascii="仿宋_GB2312" w:hAnsi="仿宋_GB2312" w:eastAsia="仿宋_GB2312"/>
          <w:sz w:val="32"/>
          <w:szCs w:val="32"/>
        </w:rPr>
        <w:t>罪犯王开妹，女，</w:t>
      </w:r>
      <w:r>
        <w:rPr>
          <w:rFonts w:eastAsia="仿宋_GB2312" w:ascii="仿宋_GB2312" w:hAnsi="仿宋_GB2312"/>
          <w:sz w:val="32"/>
          <w:szCs w:val="32"/>
        </w:rPr>
        <w:t>1967</w:t>
      </w:r>
      <w:r>
        <w:rPr>
          <w:rFonts w:ascii="仿宋_GB2312" w:hAnsi="仿宋_GB2312" w:eastAsia="仿宋_GB2312"/>
          <w:sz w:val="32"/>
          <w:szCs w:val="32"/>
        </w:rPr>
        <w:t>年</w:t>
      </w:r>
      <w:r>
        <w:rPr>
          <w:rFonts w:eastAsia="仿宋_GB2312" w:ascii="仿宋_GB2312" w:hAnsi="仿宋_GB2312"/>
          <w:sz w:val="32"/>
          <w:szCs w:val="32"/>
        </w:rPr>
        <w:t>4</w:t>
      </w:r>
      <w:r>
        <w:rPr>
          <w:rFonts w:ascii="仿宋_GB2312" w:hAnsi="仿宋_GB2312" w:eastAsia="仿宋_GB2312"/>
          <w:sz w:val="32"/>
          <w:szCs w:val="32"/>
        </w:rPr>
        <w:t>月</w:t>
      </w:r>
      <w:r>
        <w:rPr>
          <w:rFonts w:eastAsia="仿宋_GB2312" w:ascii="仿宋_GB2312" w:hAnsi="仿宋_GB2312"/>
          <w:sz w:val="32"/>
          <w:szCs w:val="32"/>
        </w:rPr>
        <w:t>10</w:t>
      </w:r>
      <w:r>
        <w:rPr>
          <w:rFonts w:ascii="仿宋_GB2312" w:hAnsi="仿宋_GB2312" w:eastAsia="仿宋_GB2312"/>
          <w:sz w:val="32"/>
          <w:szCs w:val="32"/>
        </w:rPr>
        <w:t>日生，苗族，文盲云南省河口瑶族自治县人，现在贵州省第二女子监狱服刑。</w:t>
      </w:r>
    </w:p>
    <w:p>
      <w:pPr>
        <w:pStyle w:val="Normal"/>
        <w:snapToGrid w:val="false"/>
        <w:spacing w:lineRule="exact" w:line="560"/>
        <w:ind w:firstLine="640"/>
        <w:rPr>
          <w:rFonts w:ascii="仿宋_GB2312" w:hAnsi="仿宋_GB2312" w:eastAsia="仿宋_GB2312"/>
          <w:sz w:val="32"/>
          <w:szCs w:val="32"/>
        </w:rPr>
      </w:pPr>
      <w:r>
        <w:rPr>
          <w:rFonts w:eastAsia="仿宋_GB2312" w:ascii="仿宋_GB2312" w:hAnsi="仿宋_GB2312"/>
          <w:sz w:val="32"/>
          <w:szCs w:val="32"/>
        </w:rPr>
        <w:t>2018</w:t>
      </w:r>
      <w:r>
        <w:rPr>
          <w:rFonts w:ascii="仿宋_GB2312" w:hAnsi="仿宋_GB2312" w:eastAsia="仿宋_GB2312"/>
          <w:sz w:val="32"/>
          <w:szCs w:val="32"/>
        </w:rPr>
        <w:t>年</w:t>
      </w:r>
      <w:r>
        <w:rPr>
          <w:rFonts w:eastAsia="仿宋_GB2312" w:ascii="仿宋_GB2312" w:hAnsi="仿宋_GB2312"/>
          <w:sz w:val="32"/>
          <w:szCs w:val="32"/>
        </w:rPr>
        <w:t>9</w:t>
      </w:r>
      <w:r>
        <w:rPr>
          <w:rFonts w:ascii="仿宋_GB2312" w:hAnsi="仿宋_GB2312" w:eastAsia="仿宋_GB2312"/>
          <w:sz w:val="32"/>
          <w:szCs w:val="32"/>
        </w:rPr>
        <w:t>月</w:t>
      </w:r>
      <w:r>
        <w:rPr>
          <w:rFonts w:eastAsia="仿宋_GB2312" w:ascii="仿宋_GB2312" w:hAnsi="仿宋_GB2312"/>
          <w:sz w:val="32"/>
          <w:szCs w:val="32"/>
        </w:rPr>
        <w:t>21</w:t>
      </w:r>
      <w:r>
        <w:rPr>
          <w:rFonts w:ascii="仿宋_GB2312" w:hAnsi="仿宋_GB2312" w:eastAsia="仿宋_GB2312"/>
          <w:sz w:val="32"/>
          <w:szCs w:val="32"/>
        </w:rPr>
        <w:t>日，贵州省盘县人民法院作出</w:t>
      </w:r>
      <w:r>
        <w:rPr>
          <w:rFonts w:eastAsia="仿宋_GB2312" w:ascii="仿宋_GB2312" w:hAnsi="仿宋_GB2312"/>
          <w:sz w:val="32"/>
          <w:szCs w:val="32"/>
        </w:rPr>
        <w:t>(2018)</w:t>
      </w:r>
      <w:r>
        <w:rPr>
          <w:rFonts w:ascii="仿宋_GB2312" w:hAnsi="仿宋_GB2312" w:eastAsia="仿宋_GB2312"/>
          <w:sz w:val="32"/>
          <w:szCs w:val="32"/>
        </w:rPr>
        <w:t>黔</w:t>
      </w:r>
      <w:r>
        <w:rPr>
          <w:rFonts w:eastAsia="仿宋_GB2312" w:ascii="仿宋_GB2312" w:hAnsi="仿宋_GB2312"/>
          <w:sz w:val="32"/>
          <w:szCs w:val="32"/>
        </w:rPr>
        <w:t>0222</w:t>
      </w:r>
      <w:r>
        <w:rPr>
          <w:rFonts w:ascii="仿宋_GB2312" w:hAnsi="仿宋_GB2312" w:eastAsia="仿宋_GB2312"/>
          <w:sz w:val="32"/>
          <w:szCs w:val="32"/>
        </w:rPr>
        <w:t>刑初</w:t>
      </w:r>
      <w:r>
        <w:rPr>
          <w:rFonts w:eastAsia="仿宋_GB2312" w:ascii="仿宋_GB2312" w:hAnsi="仿宋_GB2312"/>
          <w:sz w:val="32"/>
          <w:szCs w:val="32"/>
        </w:rPr>
        <w:t>400</w:t>
      </w:r>
      <w:r>
        <w:rPr>
          <w:rFonts w:ascii="仿宋_GB2312" w:hAnsi="仿宋_GB2312" w:eastAsia="仿宋_GB2312"/>
          <w:sz w:val="32"/>
          <w:szCs w:val="32"/>
        </w:rPr>
        <w:t>号刑事判决，认定王开妹犯拐卖妇女罪，判处有期徒刑十年（刑期自</w:t>
      </w:r>
      <w:r>
        <w:rPr>
          <w:rFonts w:eastAsia="仿宋_GB2312" w:ascii="仿宋_GB2312" w:hAnsi="仿宋_GB2312"/>
          <w:sz w:val="32"/>
          <w:szCs w:val="32"/>
        </w:rPr>
        <w:t>2018</w:t>
      </w:r>
      <w:r>
        <w:rPr>
          <w:rFonts w:ascii="仿宋_GB2312" w:hAnsi="仿宋_GB2312" w:eastAsia="仿宋_GB2312"/>
          <w:sz w:val="32"/>
          <w:szCs w:val="32"/>
        </w:rPr>
        <w:t>年</w:t>
      </w:r>
      <w:r>
        <w:rPr>
          <w:rFonts w:eastAsia="仿宋_GB2312" w:ascii="仿宋_GB2312" w:hAnsi="仿宋_GB2312"/>
          <w:sz w:val="32"/>
          <w:szCs w:val="32"/>
        </w:rPr>
        <w:t>1</w:t>
      </w:r>
      <w:r>
        <w:rPr>
          <w:rFonts w:ascii="仿宋_GB2312" w:hAnsi="仿宋_GB2312" w:eastAsia="仿宋_GB2312"/>
          <w:sz w:val="32"/>
          <w:szCs w:val="32"/>
        </w:rPr>
        <w:t>月</w:t>
      </w:r>
      <w:r>
        <w:rPr>
          <w:rFonts w:eastAsia="仿宋_GB2312" w:ascii="仿宋_GB2312" w:hAnsi="仿宋_GB2312"/>
          <w:sz w:val="32"/>
          <w:szCs w:val="32"/>
        </w:rPr>
        <w:t>22</w:t>
      </w:r>
      <w:r>
        <w:rPr>
          <w:rFonts w:ascii="仿宋_GB2312" w:hAnsi="仿宋_GB2312" w:eastAsia="仿宋_GB2312"/>
          <w:sz w:val="32"/>
          <w:szCs w:val="32"/>
        </w:rPr>
        <w:t>日起至</w:t>
      </w:r>
      <w:r>
        <w:rPr>
          <w:rFonts w:eastAsia="仿宋_GB2312" w:ascii="仿宋_GB2312" w:hAnsi="仿宋_GB2312"/>
          <w:sz w:val="32"/>
          <w:szCs w:val="32"/>
        </w:rPr>
        <w:t>2028</w:t>
      </w:r>
      <w:r>
        <w:rPr>
          <w:rFonts w:ascii="仿宋_GB2312" w:hAnsi="仿宋_GB2312" w:eastAsia="仿宋_GB2312"/>
          <w:sz w:val="32"/>
          <w:szCs w:val="32"/>
        </w:rPr>
        <w:t>年</w:t>
      </w:r>
      <w:r>
        <w:rPr>
          <w:rFonts w:eastAsia="仿宋_GB2312" w:ascii="仿宋_GB2312" w:hAnsi="仿宋_GB2312"/>
          <w:sz w:val="32"/>
          <w:szCs w:val="32"/>
        </w:rPr>
        <w:t>1</w:t>
      </w:r>
      <w:r>
        <w:rPr>
          <w:rFonts w:ascii="仿宋_GB2312" w:hAnsi="仿宋_GB2312" w:eastAsia="仿宋_GB2312"/>
          <w:sz w:val="32"/>
          <w:szCs w:val="32"/>
        </w:rPr>
        <w:t>月</w:t>
      </w:r>
      <w:r>
        <w:rPr>
          <w:rFonts w:eastAsia="仿宋_GB2312" w:ascii="仿宋_GB2312" w:hAnsi="仿宋_GB2312"/>
          <w:sz w:val="32"/>
          <w:szCs w:val="32"/>
        </w:rPr>
        <w:t>21</w:t>
      </w:r>
      <w:r>
        <w:rPr>
          <w:rFonts w:ascii="仿宋_GB2312" w:hAnsi="仿宋_GB2312" w:eastAsia="仿宋_GB2312"/>
          <w:sz w:val="32"/>
          <w:szCs w:val="32"/>
        </w:rPr>
        <w:t>日止），罚金人民币</w:t>
      </w:r>
      <w:r>
        <w:rPr>
          <w:rFonts w:eastAsia="仿宋_GB2312" w:ascii="仿宋_GB2312" w:hAnsi="仿宋_GB2312"/>
          <w:sz w:val="32"/>
          <w:szCs w:val="32"/>
        </w:rPr>
        <w:t>50000.00</w:t>
      </w:r>
      <w:r>
        <w:rPr>
          <w:rFonts w:ascii="仿宋_GB2312" w:hAnsi="仿宋_GB2312" w:eastAsia="仿宋_GB2312"/>
          <w:sz w:val="32"/>
          <w:szCs w:val="32"/>
        </w:rPr>
        <w:t>元。</w:t>
      </w:r>
      <w:r>
        <w:rPr>
          <w:rFonts w:eastAsia="仿宋_GB2312" w:ascii="仿宋_GB2312" w:hAnsi="仿宋_GB2312"/>
          <w:sz w:val="32"/>
          <w:szCs w:val="32"/>
        </w:rPr>
        <w:t>2018</w:t>
      </w:r>
      <w:r>
        <w:rPr>
          <w:rFonts w:ascii="仿宋_GB2312" w:hAnsi="仿宋_GB2312" w:eastAsia="仿宋_GB2312"/>
          <w:sz w:val="32"/>
          <w:szCs w:val="32"/>
        </w:rPr>
        <w:t>年</w:t>
      </w:r>
      <w:r>
        <w:rPr>
          <w:rFonts w:eastAsia="仿宋_GB2312" w:ascii="仿宋_GB2312" w:hAnsi="仿宋_GB2312"/>
          <w:sz w:val="32"/>
          <w:szCs w:val="32"/>
        </w:rPr>
        <w:t>12</w:t>
      </w:r>
      <w:r>
        <w:rPr>
          <w:rFonts w:ascii="仿宋_GB2312" w:hAnsi="仿宋_GB2312" w:eastAsia="仿宋_GB2312"/>
          <w:sz w:val="32"/>
          <w:szCs w:val="32"/>
        </w:rPr>
        <w:t>月</w:t>
      </w:r>
      <w:r>
        <w:rPr>
          <w:rFonts w:eastAsia="仿宋_GB2312" w:ascii="仿宋_GB2312" w:hAnsi="仿宋_GB2312"/>
          <w:sz w:val="32"/>
          <w:szCs w:val="32"/>
        </w:rPr>
        <w:t>6</w:t>
      </w:r>
      <w:r>
        <w:rPr>
          <w:rFonts w:ascii="仿宋_GB2312" w:hAnsi="仿宋_GB2312" w:eastAsia="仿宋_GB2312"/>
          <w:sz w:val="32"/>
          <w:szCs w:val="32"/>
        </w:rPr>
        <w:t>日，贵州省六盘水市中级人民法院作出</w:t>
      </w:r>
      <w:r>
        <w:rPr>
          <w:rFonts w:eastAsia="仿宋_GB2312" w:ascii="仿宋_GB2312" w:hAnsi="仿宋_GB2312"/>
          <w:sz w:val="32"/>
          <w:szCs w:val="32"/>
        </w:rPr>
        <w:t>(2018)</w:t>
      </w:r>
      <w:r>
        <w:rPr>
          <w:rFonts w:ascii="仿宋_GB2312" w:hAnsi="仿宋_GB2312" w:eastAsia="仿宋_GB2312"/>
          <w:sz w:val="32"/>
          <w:szCs w:val="32"/>
        </w:rPr>
        <w:t>黔</w:t>
      </w:r>
      <w:r>
        <w:rPr>
          <w:rFonts w:eastAsia="仿宋_GB2312" w:ascii="仿宋_GB2312" w:hAnsi="仿宋_GB2312"/>
          <w:sz w:val="32"/>
          <w:szCs w:val="32"/>
        </w:rPr>
        <w:t>02</w:t>
      </w:r>
      <w:r>
        <w:rPr>
          <w:rFonts w:ascii="仿宋_GB2312" w:hAnsi="仿宋_GB2312" w:eastAsia="仿宋_GB2312"/>
          <w:sz w:val="32"/>
          <w:szCs w:val="32"/>
        </w:rPr>
        <w:t>刑终</w:t>
      </w:r>
      <w:r>
        <w:rPr>
          <w:rFonts w:eastAsia="仿宋_GB2312" w:ascii="仿宋_GB2312" w:hAnsi="仿宋_GB2312"/>
          <w:sz w:val="32"/>
          <w:szCs w:val="32"/>
        </w:rPr>
        <w:t>293</w:t>
      </w:r>
      <w:r>
        <w:rPr>
          <w:rFonts w:ascii="仿宋_GB2312" w:hAnsi="仿宋_GB2312" w:eastAsia="仿宋_GB2312"/>
          <w:sz w:val="32"/>
          <w:szCs w:val="32"/>
        </w:rPr>
        <w:t>号刑事裁定，驳回上诉，维持原判。</w:t>
      </w:r>
    </w:p>
    <w:p>
      <w:pPr>
        <w:pStyle w:val="Normal"/>
        <w:snapToGrid w:val="false"/>
        <w:spacing w:lineRule="exact" w:line="560"/>
        <w:ind w:firstLine="640"/>
        <w:rPr>
          <w:rFonts w:ascii="仿宋_GB2312" w:hAnsi="仿宋_GB2312" w:eastAsia="仿宋_GB2312"/>
          <w:sz w:val="32"/>
          <w:szCs w:val="32"/>
        </w:rPr>
      </w:pPr>
      <w:r>
        <w:rPr>
          <w:rFonts w:ascii="仿宋_GB2312" w:hAnsi="仿宋_GB2312" w:eastAsia="仿宋_GB2312"/>
          <w:sz w:val="32"/>
          <w:szCs w:val="32"/>
        </w:rPr>
        <w:t>判决发生法律效力后于</w:t>
      </w:r>
      <w:r>
        <w:rPr>
          <w:rFonts w:eastAsia="仿宋_GB2312" w:ascii="仿宋_GB2312" w:hAnsi="仿宋_GB2312"/>
          <w:sz w:val="32"/>
          <w:szCs w:val="32"/>
        </w:rPr>
        <w:t>2019</w:t>
      </w:r>
      <w:r>
        <w:rPr>
          <w:rFonts w:ascii="仿宋_GB2312" w:hAnsi="仿宋_GB2312" w:eastAsia="仿宋_GB2312"/>
          <w:sz w:val="32"/>
          <w:szCs w:val="32"/>
        </w:rPr>
        <w:t>年</w:t>
      </w:r>
      <w:r>
        <w:rPr>
          <w:rFonts w:eastAsia="仿宋_GB2312" w:ascii="仿宋_GB2312" w:hAnsi="仿宋_GB2312"/>
          <w:sz w:val="32"/>
          <w:szCs w:val="32"/>
        </w:rPr>
        <w:t>1</w:t>
      </w:r>
      <w:r>
        <w:rPr>
          <w:rFonts w:ascii="仿宋_GB2312" w:hAnsi="仿宋_GB2312" w:eastAsia="仿宋_GB2312"/>
          <w:sz w:val="32"/>
          <w:szCs w:val="32"/>
        </w:rPr>
        <w:t>月</w:t>
      </w:r>
      <w:r>
        <w:rPr>
          <w:rFonts w:eastAsia="仿宋_GB2312" w:ascii="仿宋_GB2312" w:hAnsi="仿宋_GB2312"/>
          <w:sz w:val="32"/>
          <w:szCs w:val="32"/>
        </w:rPr>
        <w:t>10</w:t>
      </w:r>
      <w:r>
        <w:rPr>
          <w:rFonts w:ascii="仿宋_GB2312" w:hAnsi="仿宋_GB2312" w:eastAsia="仿宋_GB2312"/>
          <w:sz w:val="32"/>
          <w:szCs w:val="32"/>
        </w:rPr>
        <w:t>日交付贵州省第二女子监狱执行。</w:t>
      </w:r>
    </w:p>
    <w:p>
      <w:pPr>
        <w:pStyle w:val="Normal"/>
        <w:snapToGrid w:val="false"/>
        <w:spacing w:lineRule="exact" w:line="560"/>
        <w:ind w:firstLine="640"/>
        <w:rPr>
          <w:rFonts w:ascii="仿宋_GB2312" w:hAnsi="仿宋_GB2312" w:eastAsia="仿宋_GB2312"/>
          <w:sz w:val="32"/>
          <w:szCs w:val="32"/>
        </w:rPr>
      </w:pPr>
      <w:r>
        <w:rPr>
          <w:rFonts w:ascii="仿宋_GB2312" w:hAnsi="仿宋_GB2312" w:eastAsia="仿宋_GB2312"/>
          <w:sz w:val="32"/>
          <w:szCs w:val="32"/>
        </w:rPr>
        <w:t>服刑期间执行刑期变动情况：无。</w:t>
      </w:r>
    </w:p>
    <w:p>
      <w:pPr>
        <w:pStyle w:val="Normal"/>
        <w:snapToGrid w:val="false"/>
        <w:spacing w:lineRule="exact" w:line="560"/>
        <w:ind w:firstLine="640"/>
        <w:rPr>
          <w:rFonts w:ascii="仿宋_GB2312" w:hAnsi="仿宋_GB2312" w:eastAsia="仿宋_GB2312"/>
          <w:sz w:val="32"/>
          <w:szCs w:val="32"/>
        </w:rPr>
      </w:pPr>
      <w:r>
        <w:rPr>
          <w:rFonts w:ascii="仿宋_GB2312" w:hAnsi="仿宋_GB2312" w:eastAsia="仿宋_GB2312"/>
          <w:sz w:val="32"/>
          <w:szCs w:val="32"/>
        </w:rPr>
        <w:t>该犯在服刑改造期间，确有悔改表现，具体事实如下：</w:t>
      </w:r>
    </w:p>
    <w:p>
      <w:pPr>
        <w:pStyle w:val="Normal"/>
        <w:snapToGrid w:val="false"/>
        <w:spacing w:lineRule="exact" w:line="560"/>
        <w:ind w:firstLine="640"/>
        <w:rPr>
          <w:rFonts w:ascii="仿宋_GB2312" w:hAnsi="仿宋_GB2312" w:eastAsia="仿宋_GB2312"/>
          <w:sz w:val="32"/>
          <w:szCs w:val="32"/>
        </w:rPr>
      </w:pPr>
      <w:r>
        <w:rPr>
          <w:rFonts w:ascii="仿宋_GB2312" w:hAnsi="仿宋_GB2312" w:eastAsia="仿宋_GB2312"/>
          <w:sz w:val="32"/>
          <w:szCs w:val="32"/>
        </w:rPr>
        <w:t>一、认罪悔罪方面：罪犯王开妹在服刑期间，能服从法院判决，认罪悔罪。</w:t>
      </w:r>
    </w:p>
    <w:p>
      <w:pPr>
        <w:pStyle w:val="Normal"/>
        <w:snapToGrid w:val="false"/>
        <w:spacing w:lineRule="exact" w:line="560"/>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二、遵守法律法规及监规方面：罪犯王开妹在服刑期间，基本遵守法律法规及监规纪律，服从管教。</w:t>
      </w:r>
    </w:p>
    <w:p>
      <w:pPr>
        <w:pStyle w:val="Normal"/>
        <w:snapToGrid w:val="false"/>
        <w:spacing w:lineRule="exact" w:line="560"/>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pStyle w:val="Normal"/>
        <w:snapToGrid w:val="false"/>
        <w:spacing w:lineRule="exact" w:line="560"/>
        <w:ind w:firstLine="640"/>
        <w:rPr>
          <w:rFonts w:ascii="仿宋_GB2312" w:hAnsi="仿宋_GB2312" w:eastAsia="仿宋_GB2312"/>
          <w:sz w:val="32"/>
          <w:szCs w:val="32"/>
        </w:rPr>
      </w:pPr>
      <w:r>
        <w:rPr>
          <w:rFonts w:ascii="仿宋_GB2312" w:hAnsi="仿宋_GB2312" w:eastAsia="仿宋_GB2312"/>
          <w:sz w:val="32"/>
          <w:szCs w:val="32"/>
        </w:rPr>
        <w:t>四、劳动改造方面：能积极参加劳动，基本完成劳动任务，表现较好。</w:t>
      </w:r>
    </w:p>
    <w:p>
      <w:pPr>
        <w:pStyle w:val="Normal"/>
        <w:snapToGrid w:val="false"/>
        <w:spacing w:lineRule="exact" w:line="560"/>
        <w:ind w:firstLine="640"/>
        <w:rPr>
          <w:rFonts w:ascii="仿宋_GB2312" w:hAnsi="仿宋_GB2312" w:eastAsia="仿宋_GB2312"/>
          <w:sz w:val="32"/>
          <w:szCs w:val="32"/>
        </w:rPr>
      </w:pPr>
      <w:r>
        <w:rPr>
          <w:rFonts w:ascii="仿宋_GB2312" w:hAnsi="仿宋_GB2312" w:eastAsia="仿宋_GB2312"/>
          <w:sz w:val="32"/>
          <w:szCs w:val="32"/>
        </w:rPr>
        <w:t>五、履行财产性判项方面：罚金人民币</w:t>
      </w:r>
      <w:r>
        <w:rPr>
          <w:rFonts w:eastAsia="仿宋_GB2312" w:ascii="仿宋_GB2312" w:hAnsi="仿宋_GB2312"/>
          <w:sz w:val="32"/>
          <w:szCs w:val="32"/>
        </w:rPr>
        <w:t>50000</w:t>
      </w:r>
      <w:r>
        <w:rPr>
          <w:rFonts w:ascii="仿宋_GB2312" w:hAnsi="仿宋_GB2312" w:eastAsia="仿宋_GB2312"/>
          <w:sz w:val="32"/>
          <w:szCs w:val="32"/>
        </w:rPr>
        <w:t>元</w:t>
      </w:r>
      <w:r>
        <w:rPr>
          <w:rFonts w:eastAsia="仿宋_GB2312" w:ascii="仿宋_GB2312" w:hAnsi="仿宋_GB2312"/>
          <w:sz w:val="32"/>
          <w:szCs w:val="32"/>
        </w:rPr>
        <w:t>(</w:t>
      </w:r>
      <w:r>
        <w:rPr>
          <w:rFonts w:ascii="仿宋_GB2312" w:hAnsi="仿宋_GB2312" w:eastAsia="仿宋_GB2312"/>
          <w:sz w:val="32"/>
          <w:szCs w:val="32"/>
        </w:rPr>
        <w:t>未缴纳</w:t>
      </w:r>
      <w:r>
        <w:rPr>
          <w:rFonts w:eastAsia="仿宋_GB2312" w:ascii="仿宋_GB2312" w:hAnsi="仿宋_GB2312"/>
          <w:sz w:val="32"/>
          <w:szCs w:val="32"/>
        </w:rPr>
        <w:t>)</w:t>
      </w:r>
      <w:r>
        <w:rPr>
          <w:rFonts w:ascii="仿宋_GB2312" w:hAnsi="仿宋_GB2312" w:eastAsia="仿宋_GB2312"/>
          <w:sz w:val="32"/>
          <w:szCs w:val="32"/>
        </w:rPr>
        <w:t>（法院执行情况</w:t>
      </w:r>
      <w:r>
        <w:rPr>
          <w:rFonts w:eastAsia="仿宋_GB2312" w:ascii="仿宋_GB2312" w:hAnsi="仿宋_GB2312"/>
          <w:sz w:val="32"/>
          <w:szCs w:val="32"/>
        </w:rPr>
        <w:t>:</w:t>
      </w:r>
      <w:r>
        <w:rPr>
          <w:rFonts w:ascii="仿宋_GB2312" w:hAnsi="仿宋_GB2312" w:eastAsia="仿宋_GB2312"/>
          <w:sz w:val="32"/>
          <w:szCs w:val="32"/>
        </w:rPr>
        <w:t>未履行已执行）。</w:t>
      </w:r>
    </w:p>
    <w:p>
      <w:pPr>
        <w:pStyle w:val="Normal"/>
        <w:snapToGrid w:val="false"/>
        <w:spacing w:lineRule="exact" w:line="560"/>
        <w:ind w:firstLine="640"/>
        <w:rPr>
          <w:rFonts w:ascii="仿宋_GB2312" w:hAnsi="仿宋_GB2312" w:eastAsia="仿宋_GB2312"/>
          <w:sz w:val="32"/>
          <w:szCs w:val="32"/>
        </w:rPr>
      </w:pPr>
      <w:r>
        <w:rPr>
          <w:rFonts w:ascii="仿宋_GB2312" w:hAnsi="仿宋_GB2312" w:eastAsia="仿宋_GB2312"/>
          <w:sz w:val="32"/>
          <w:szCs w:val="32"/>
        </w:rPr>
        <w:t>六、考核奖励情况：</w:t>
      </w:r>
      <w:r>
        <w:rPr>
          <w:rFonts w:eastAsia="仿宋_GB2312" w:ascii="仿宋_GB2312" w:hAnsi="仿宋_GB2312"/>
          <w:sz w:val="32"/>
          <w:szCs w:val="32"/>
        </w:rPr>
        <w:t>2019</w:t>
      </w:r>
      <w:r>
        <w:rPr>
          <w:rFonts w:ascii="仿宋_GB2312" w:hAnsi="仿宋_GB2312" w:eastAsia="仿宋_GB2312"/>
          <w:sz w:val="32"/>
          <w:szCs w:val="32"/>
        </w:rPr>
        <w:t>年</w:t>
      </w:r>
      <w:r>
        <w:rPr>
          <w:rFonts w:eastAsia="仿宋_GB2312" w:ascii="仿宋_GB2312" w:hAnsi="仿宋_GB2312"/>
          <w:sz w:val="32"/>
          <w:szCs w:val="32"/>
        </w:rPr>
        <w:t>3</w:t>
      </w:r>
      <w:r>
        <w:rPr>
          <w:rFonts w:ascii="仿宋_GB2312" w:hAnsi="仿宋_GB2312" w:eastAsia="仿宋_GB2312"/>
          <w:sz w:val="32"/>
          <w:szCs w:val="32"/>
        </w:rPr>
        <w:t>月至</w:t>
      </w:r>
      <w:r>
        <w:rPr>
          <w:rFonts w:eastAsia="仿宋_GB2312" w:ascii="仿宋_GB2312" w:hAnsi="仿宋_GB2312"/>
          <w:sz w:val="32"/>
          <w:szCs w:val="32"/>
        </w:rPr>
        <w:t>2019</w:t>
      </w:r>
      <w:r>
        <w:rPr>
          <w:rFonts w:ascii="仿宋_GB2312" w:hAnsi="仿宋_GB2312" w:eastAsia="仿宋_GB2312"/>
          <w:sz w:val="32"/>
          <w:szCs w:val="32"/>
        </w:rPr>
        <w:t>年</w:t>
      </w:r>
      <w:r>
        <w:rPr>
          <w:rFonts w:eastAsia="仿宋_GB2312" w:ascii="仿宋_GB2312" w:hAnsi="仿宋_GB2312"/>
          <w:sz w:val="32"/>
          <w:szCs w:val="32"/>
        </w:rPr>
        <w:t>10</w:t>
      </w:r>
      <w:r>
        <w:rPr>
          <w:rFonts w:ascii="仿宋_GB2312" w:hAnsi="仿宋_GB2312" w:eastAsia="仿宋_GB2312"/>
          <w:sz w:val="32"/>
          <w:szCs w:val="32"/>
        </w:rPr>
        <w:t>月获物质奖励</w:t>
      </w:r>
      <w:r>
        <w:rPr>
          <w:rFonts w:eastAsia="仿宋_GB2312" w:ascii="仿宋_GB2312" w:hAnsi="仿宋_GB2312"/>
          <w:sz w:val="32"/>
          <w:szCs w:val="32"/>
        </w:rPr>
        <w:t>1</w:t>
      </w:r>
      <w:r>
        <w:rPr>
          <w:rFonts w:ascii="仿宋_GB2312" w:hAnsi="仿宋_GB2312" w:eastAsia="仿宋_GB2312"/>
          <w:sz w:val="32"/>
          <w:szCs w:val="32"/>
        </w:rPr>
        <w:t>次；</w:t>
      </w:r>
      <w:r>
        <w:rPr>
          <w:rFonts w:eastAsia="仿宋_GB2312" w:ascii="仿宋_GB2312" w:hAnsi="仿宋_GB2312"/>
          <w:sz w:val="32"/>
          <w:szCs w:val="32"/>
        </w:rPr>
        <w:t>2019</w:t>
      </w:r>
      <w:r>
        <w:rPr>
          <w:rFonts w:ascii="仿宋_GB2312" w:hAnsi="仿宋_GB2312" w:eastAsia="仿宋_GB2312"/>
          <w:sz w:val="32"/>
          <w:szCs w:val="32"/>
        </w:rPr>
        <w:t>年</w:t>
      </w:r>
      <w:r>
        <w:rPr>
          <w:rFonts w:eastAsia="仿宋_GB2312" w:ascii="仿宋_GB2312" w:hAnsi="仿宋_GB2312"/>
          <w:sz w:val="32"/>
          <w:szCs w:val="32"/>
        </w:rPr>
        <w:t>11</w:t>
      </w:r>
      <w:r>
        <w:rPr>
          <w:rFonts w:ascii="仿宋_GB2312" w:hAnsi="仿宋_GB2312" w:eastAsia="仿宋_GB2312"/>
          <w:sz w:val="32"/>
          <w:szCs w:val="32"/>
        </w:rPr>
        <w:t>月至</w:t>
      </w:r>
      <w:r>
        <w:rPr>
          <w:rFonts w:eastAsia="仿宋_GB2312" w:ascii="仿宋_GB2312" w:hAnsi="仿宋_GB2312"/>
          <w:sz w:val="32"/>
          <w:szCs w:val="32"/>
        </w:rPr>
        <w:t>2020</w:t>
      </w:r>
      <w:r>
        <w:rPr>
          <w:rFonts w:ascii="仿宋_GB2312" w:hAnsi="仿宋_GB2312" w:eastAsia="仿宋_GB2312"/>
          <w:sz w:val="32"/>
          <w:szCs w:val="32"/>
        </w:rPr>
        <w:t>年</w:t>
      </w:r>
      <w:r>
        <w:rPr>
          <w:rFonts w:eastAsia="仿宋_GB2312" w:ascii="仿宋_GB2312" w:hAnsi="仿宋_GB2312"/>
          <w:sz w:val="32"/>
          <w:szCs w:val="32"/>
        </w:rPr>
        <w:t>4</w:t>
      </w:r>
      <w:r>
        <w:rPr>
          <w:rFonts w:ascii="仿宋_GB2312" w:hAnsi="仿宋_GB2312" w:eastAsia="仿宋_GB2312"/>
          <w:sz w:val="32"/>
          <w:szCs w:val="32"/>
        </w:rPr>
        <w:t>月获物质奖励</w:t>
      </w:r>
      <w:r>
        <w:rPr>
          <w:rFonts w:eastAsia="仿宋_GB2312" w:ascii="仿宋_GB2312" w:hAnsi="仿宋_GB2312"/>
          <w:sz w:val="32"/>
          <w:szCs w:val="32"/>
        </w:rPr>
        <w:t>1</w:t>
      </w:r>
      <w:r>
        <w:rPr>
          <w:rFonts w:ascii="仿宋_GB2312" w:hAnsi="仿宋_GB2312" w:eastAsia="仿宋_GB2312"/>
          <w:sz w:val="32"/>
          <w:szCs w:val="32"/>
        </w:rPr>
        <w:t>次；</w:t>
      </w:r>
      <w:r>
        <w:rPr>
          <w:rFonts w:eastAsia="仿宋_GB2312" w:ascii="仿宋_GB2312" w:hAnsi="仿宋_GB2312"/>
          <w:sz w:val="32"/>
          <w:szCs w:val="32"/>
        </w:rPr>
        <w:t>2020</w:t>
      </w:r>
      <w:r>
        <w:rPr>
          <w:rFonts w:ascii="仿宋_GB2312" w:hAnsi="仿宋_GB2312" w:eastAsia="仿宋_GB2312"/>
          <w:sz w:val="32"/>
          <w:szCs w:val="32"/>
        </w:rPr>
        <w:t>年</w:t>
      </w:r>
      <w:r>
        <w:rPr>
          <w:rFonts w:eastAsia="仿宋_GB2312" w:ascii="仿宋_GB2312" w:hAnsi="仿宋_GB2312"/>
          <w:sz w:val="32"/>
          <w:szCs w:val="32"/>
        </w:rPr>
        <w:t>5</w:t>
      </w:r>
      <w:r>
        <w:rPr>
          <w:rFonts w:ascii="仿宋_GB2312" w:hAnsi="仿宋_GB2312" w:eastAsia="仿宋_GB2312"/>
          <w:sz w:val="32"/>
          <w:szCs w:val="32"/>
        </w:rPr>
        <w:t>月至</w:t>
      </w:r>
      <w:r>
        <w:rPr>
          <w:rFonts w:eastAsia="仿宋_GB2312" w:ascii="仿宋_GB2312" w:hAnsi="仿宋_GB2312"/>
          <w:sz w:val="32"/>
          <w:szCs w:val="32"/>
        </w:rPr>
        <w:t>2020</w:t>
      </w:r>
      <w:r>
        <w:rPr>
          <w:rFonts w:ascii="仿宋_GB2312" w:hAnsi="仿宋_GB2312" w:eastAsia="仿宋_GB2312"/>
          <w:sz w:val="32"/>
          <w:szCs w:val="32"/>
        </w:rPr>
        <w:t>年</w:t>
      </w:r>
      <w:r>
        <w:rPr>
          <w:rFonts w:eastAsia="仿宋_GB2312" w:ascii="仿宋_GB2312" w:hAnsi="仿宋_GB2312"/>
          <w:sz w:val="32"/>
          <w:szCs w:val="32"/>
        </w:rPr>
        <w:t>11</w:t>
      </w:r>
      <w:r>
        <w:rPr>
          <w:rFonts w:ascii="仿宋_GB2312" w:hAnsi="仿宋_GB2312" w:eastAsia="仿宋_GB2312"/>
          <w:sz w:val="32"/>
          <w:szCs w:val="32"/>
        </w:rPr>
        <w:t>月获物质奖励</w:t>
      </w:r>
      <w:r>
        <w:rPr>
          <w:rFonts w:eastAsia="仿宋_GB2312" w:ascii="仿宋_GB2312" w:hAnsi="仿宋_GB2312"/>
          <w:sz w:val="32"/>
          <w:szCs w:val="32"/>
        </w:rPr>
        <w:t>1</w:t>
      </w:r>
      <w:r>
        <w:rPr>
          <w:rFonts w:ascii="仿宋_GB2312" w:hAnsi="仿宋_GB2312" w:eastAsia="仿宋_GB2312"/>
          <w:sz w:val="32"/>
          <w:szCs w:val="32"/>
        </w:rPr>
        <w:t>次；</w:t>
      </w:r>
      <w:r>
        <w:rPr>
          <w:rFonts w:eastAsia="仿宋_GB2312" w:ascii="仿宋_GB2312" w:hAnsi="仿宋_GB2312"/>
          <w:sz w:val="32"/>
          <w:szCs w:val="32"/>
        </w:rPr>
        <w:t>2020</w:t>
      </w:r>
      <w:r>
        <w:rPr>
          <w:rFonts w:ascii="仿宋_GB2312" w:hAnsi="仿宋_GB2312" w:eastAsia="仿宋_GB2312"/>
          <w:sz w:val="32"/>
          <w:szCs w:val="32"/>
        </w:rPr>
        <w:t>年</w:t>
      </w:r>
      <w:r>
        <w:rPr>
          <w:rFonts w:eastAsia="仿宋_GB2312" w:ascii="仿宋_GB2312" w:hAnsi="仿宋_GB2312"/>
          <w:sz w:val="32"/>
          <w:szCs w:val="32"/>
        </w:rPr>
        <w:t>12</w:t>
      </w:r>
      <w:r>
        <w:rPr>
          <w:rFonts w:ascii="仿宋_GB2312" w:hAnsi="仿宋_GB2312" w:eastAsia="仿宋_GB2312"/>
          <w:sz w:val="32"/>
          <w:szCs w:val="32"/>
        </w:rPr>
        <w:t>月至</w:t>
      </w:r>
      <w:r>
        <w:rPr>
          <w:rFonts w:eastAsia="仿宋_GB2312" w:ascii="仿宋_GB2312" w:hAnsi="仿宋_GB2312"/>
          <w:sz w:val="32"/>
          <w:szCs w:val="32"/>
        </w:rPr>
        <w:t>2021</w:t>
      </w:r>
      <w:r>
        <w:rPr>
          <w:rFonts w:ascii="仿宋_GB2312" w:hAnsi="仿宋_GB2312" w:eastAsia="仿宋_GB2312"/>
          <w:sz w:val="32"/>
          <w:szCs w:val="32"/>
        </w:rPr>
        <w:t>年</w:t>
      </w:r>
      <w:r>
        <w:rPr>
          <w:rFonts w:eastAsia="仿宋_GB2312" w:ascii="仿宋_GB2312" w:hAnsi="仿宋_GB2312"/>
          <w:sz w:val="32"/>
          <w:szCs w:val="32"/>
        </w:rPr>
        <w:t>6</w:t>
      </w:r>
      <w:r>
        <w:rPr>
          <w:rFonts w:ascii="仿宋_GB2312" w:hAnsi="仿宋_GB2312" w:eastAsia="仿宋_GB2312"/>
          <w:sz w:val="32"/>
          <w:szCs w:val="32"/>
        </w:rPr>
        <w:t>月获</w:t>
      </w:r>
      <w:r>
        <w:rPr>
          <w:rFonts w:eastAsia="仿宋_GB2312" w:ascii="仿宋_GB2312" w:hAnsi="仿宋_GB2312"/>
          <w:sz w:val="32"/>
          <w:szCs w:val="32"/>
        </w:rPr>
        <w:t>1</w:t>
      </w:r>
      <w:r>
        <w:rPr>
          <w:rFonts w:ascii="仿宋_GB2312" w:hAnsi="仿宋_GB2312" w:eastAsia="仿宋_GB2312"/>
          <w:sz w:val="32"/>
          <w:szCs w:val="32"/>
        </w:rPr>
        <w:t>个表扬；</w:t>
      </w:r>
      <w:r>
        <w:rPr>
          <w:rFonts w:eastAsia="仿宋_GB2312" w:ascii="仿宋_GB2312" w:hAnsi="仿宋_GB2312"/>
          <w:sz w:val="32"/>
          <w:szCs w:val="32"/>
        </w:rPr>
        <w:t>2021</w:t>
      </w:r>
      <w:r>
        <w:rPr>
          <w:rFonts w:ascii="仿宋_GB2312" w:hAnsi="仿宋_GB2312" w:eastAsia="仿宋_GB2312"/>
          <w:sz w:val="32"/>
          <w:szCs w:val="32"/>
        </w:rPr>
        <w:t>年</w:t>
      </w:r>
      <w:r>
        <w:rPr>
          <w:rFonts w:eastAsia="仿宋_GB2312" w:ascii="仿宋_GB2312" w:hAnsi="仿宋_GB2312"/>
          <w:sz w:val="32"/>
          <w:szCs w:val="32"/>
        </w:rPr>
        <w:t>7</w:t>
      </w:r>
      <w:r>
        <w:rPr>
          <w:rFonts w:ascii="仿宋_GB2312" w:hAnsi="仿宋_GB2312" w:eastAsia="仿宋_GB2312"/>
          <w:sz w:val="32"/>
          <w:szCs w:val="32"/>
        </w:rPr>
        <w:t>月至</w:t>
      </w:r>
      <w:r>
        <w:rPr>
          <w:rFonts w:eastAsia="仿宋_GB2312" w:ascii="仿宋_GB2312" w:hAnsi="仿宋_GB2312"/>
          <w:sz w:val="32"/>
          <w:szCs w:val="32"/>
        </w:rPr>
        <w:t>2021</w:t>
      </w:r>
      <w:r>
        <w:rPr>
          <w:rFonts w:ascii="仿宋_GB2312" w:hAnsi="仿宋_GB2312" w:eastAsia="仿宋_GB2312"/>
          <w:sz w:val="32"/>
          <w:szCs w:val="32"/>
        </w:rPr>
        <w:t>年</w:t>
      </w:r>
      <w:r>
        <w:rPr>
          <w:rFonts w:eastAsia="仿宋_GB2312" w:ascii="仿宋_GB2312" w:hAnsi="仿宋_GB2312"/>
          <w:sz w:val="32"/>
          <w:szCs w:val="32"/>
        </w:rPr>
        <w:t>11</w:t>
      </w:r>
      <w:r>
        <w:rPr>
          <w:rFonts w:ascii="仿宋_GB2312" w:hAnsi="仿宋_GB2312" w:eastAsia="仿宋_GB2312"/>
          <w:sz w:val="32"/>
          <w:szCs w:val="32"/>
        </w:rPr>
        <w:t>月获</w:t>
      </w:r>
      <w:r>
        <w:rPr>
          <w:rFonts w:eastAsia="仿宋_GB2312" w:ascii="仿宋_GB2312" w:hAnsi="仿宋_GB2312"/>
          <w:sz w:val="32"/>
          <w:szCs w:val="32"/>
        </w:rPr>
        <w:t>1</w:t>
      </w:r>
      <w:r>
        <w:rPr>
          <w:rFonts w:ascii="仿宋_GB2312" w:hAnsi="仿宋_GB2312" w:eastAsia="仿宋_GB2312"/>
          <w:sz w:val="32"/>
          <w:szCs w:val="32"/>
        </w:rPr>
        <w:t>个表扬；</w:t>
      </w:r>
      <w:r>
        <w:rPr>
          <w:rFonts w:eastAsia="仿宋_GB2312" w:ascii="仿宋_GB2312" w:hAnsi="仿宋_GB2312"/>
          <w:sz w:val="32"/>
          <w:szCs w:val="32"/>
        </w:rPr>
        <w:t>2021</w:t>
      </w:r>
      <w:r>
        <w:rPr>
          <w:rFonts w:ascii="仿宋_GB2312" w:hAnsi="仿宋_GB2312" w:eastAsia="仿宋_GB2312"/>
          <w:sz w:val="32"/>
          <w:szCs w:val="32"/>
        </w:rPr>
        <w:t>年</w:t>
      </w:r>
      <w:r>
        <w:rPr>
          <w:rFonts w:eastAsia="仿宋_GB2312" w:ascii="仿宋_GB2312" w:hAnsi="仿宋_GB2312"/>
          <w:sz w:val="32"/>
          <w:szCs w:val="32"/>
        </w:rPr>
        <w:t>12</w:t>
      </w:r>
      <w:r>
        <w:rPr>
          <w:rFonts w:ascii="仿宋_GB2312" w:hAnsi="仿宋_GB2312" w:eastAsia="仿宋_GB2312"/>
          <w:sz w:val="32"/>
          <w:szCs w:val="32"/>
        </w:rPr>
        <w:t>月至</w:t>
      </w:r>
      <w:r>
        <w:rPr>
          <w:rFonts w:eastAsia="仿宋_GB2312" w:ascii="仿宋_GB2312" w:hAnsi="仿宋_GB2312"/>
          <w:sz w:val="32"/>
          <w:szCs w:val="32"/>
        </w:rPr>
        <w:t>2022</w:t>
      </w:r>
      <w:r>
        <w:rPr>
          <w:rFonts w:ascii="仿宋_GB2312" w:hAnsi="仿宋_GB2312" w:eastAsia="仿宋_GB2312"/>
          <w:sz w:val="32"/>
          <w:szCs w:val="32"/>
        </w:rPr>
        <w:t>年</w:t>
      </w:r>
      <w:r>
        <w:rPr>
          <w:rFonts w:eastAsia="仿宋_GB2312" w:ascii="仿宋_GB2312" w:hAnsi="仿宋_GB2312"/>
          <w:sz w:val="32"/>
          <w:szCs w:val="32"/>
        </w:rPr>
        <w:t>5</w:t>
      </w:r>
      <w:r>
        <w:rPr>
          <w:rFonts w:ascii="仿宋_GB2312" w:hAnsi="仿宋_GB2312" w:eastAsia="仿宋_GB2312"/>
          <w:sz w:val="32"/>
          <w:szCs w:val="32"/>
        </w:rPr>
        <w:t>月获</w:t>
      </w:r>
      <w:r>
        <w:rPr>
          <w:rFonts w:eastAsia="仿宋_GB2312" w:ascii="仿宋_GB2312" w:hAnsi="仿宋_GB2312"/>
          <w:sz w:val="32"/>
          <w:szCs w:val="32"/>
        </w:rPr>
        <w:t>1</w:t>
      </w:r>
      <w:r>
        <w:rPr>
          <w:rFonts w:ascii="仿宋_GB2312" w:hAnsi="仿宋_GB2312" w:eastAsia="仿宋_GB2312"/>
          <w:sz w:val="32"/>
          <w:szCs w:val="32"/>
        </w:rPr>
        <w:t>个表扬；</w:t>
      </w:r>
      <w:r>
        <w:rPr>
          <w:rFonts w:eastAsia="仿宋_GB2312" w:ascii="仿宋_GB2312" w:hAnsi="仿宋_GB2312"/>
          <w:sz w:val="32"/>
          <w:szCs w:val="32"/>
        </w:rPr>
        <w:t>2022</w:t>
      </w:r>
      <w:r>
        <w:rPr>
          <w:rFonts w:ascii="仿宋_GB2312" w:hAnsi="仿宋_GB2312" w:eastAsia="仿宋_GB2312"/>
          <w:sz w:val="32"/>
          <w:szCs w:val="32"/>
        </w:rPr>
        <w:t>年</w:t>
      </w:r>
      <w:r>
        <w:rPr>
          <w:rFonts w:eastAsia="仿宋_GB2312" w:ascii="仿宋_GB2312" w:hAnsi="仿宋_GB2312"/>
          <w:sz w:val="32"/>
          <w:szCs w:val="32"/>
        </w:rPr>
        <w:t>6</w:t>
      </w:r>
      <w:r>
        <w:rPr>
          <w:rFonts w:ascii="仿宋_GB2312" w:hAnsi="仿宋_GB2312" w:eastAsia="仿宋_GB2312"/>
          <w:sz w:val="32"/>
          <w:szCs w:val="32"/>
        </w:rPr>
        <w:t>月至</w:t>
      </w:r>
      <w:r>
        <w:rPr>
          <w:rFonts w:eastAsia="仿宋_GB2312" w:ascii="仿宋_GB2312" w:hAnsi="仿宋_GB2312"/>
          <w:sz w:val="32"/>
          <w:szCs w:val="32"/>
        </w:rPr>
        <w:t>2022</w:t>
      </w:r>
      <w:r>
        <w:rPr>
          <w:rFonts w:ascii="仿宋_GB2312" w:hAnsi="仿宋_GB2312" w:eastAsia="仿宋_GB2312"/>
          <w:sz w:val="32"/>
          <w:szCs w:val="32"/>
        </w:rPr>
        <w:t>年</w:t>
      </w:r>
      <w:r>
        <w:rPr>
          <w:rFonts w:eastAsia="仿宋_GB2312" w:ascii="仿宋_GB2312" w:hAnsi="仿宋_GB2312"/>
          <w:sz w:val="32"/>
          <w:szCs w:val="32"/>
        </w:rPr>
        <w:t>11</w:t>
      </w:r>
      <w:r>
        <w:rPr>
          <w:rFonts w:ascii="仿宋_GB2312" w:hAnsi="仿宋_GB2312" w:eastAsia="仿宋_GB2312"/>
          <w:sz w:val="32"/>
          <w:szCs w:val="32"/>
        </w:rPr>
        <w:t>月获物质奖励</w:t>
      </w:r>
      <w:r>
        <w:rPr>
          <w:rFonts w:eastAsia="仿宋_GB2312" w:ascii="仿宋_GB2312" w:hAnsi="仿宋_GB2312"/>
          <w:sz w:val="32"/>
          <w:szCs w:val="32"/>
        </w:rPr>
        <w:t>1</w:t>
      </w:r>
      <w:r>
        <w:rPr>
          <w:rFonts w:ascii="仿宋_GB2312" w:hAnsi="仿宋_GB2312" w:eastAsia="仿宋_GB2312"/>
          <w:sz w:val="32"/>
          <w:szCs w:val="32"/>
        </w:rPr>
        <w:t>次；</w:t>
      </w:r>
      <w:r>
        <w:rPr>
          <w:rFonts w:eastAsia="仿宋_GB2312" w:ascii="仿宋_GB2312" w:hAnsi="仿宋_GB2312"/>
          <w:sz w:val="32"/>
          <w:szCs w:val="32"/>
        </w:rPr>
        <w:t>2022</w:t>
      </w:r>
      <w:r>
        <w:rPr>
          <w:rFonts w:ascii="仿宋_GB2312" w:hAnsi="仿宋_GB2312" w:eastAsia="仿宋_GB2312"/>
          <w:sz w:val="32"/>
          <w:szCs w:val="32"/>
        </w:rPr>
        <w:t>年</w:t>
      </w:r>
      <w:r>
        <w:rPr>
          <w:rFonts w:eastAsia="仿宋_GB2312" w:ascii="仿宋_GB2312" w:hAnsi="仿宋_GB2312"/>
          <w:sz w:val="32"/>
          <w:szCs w:val="32"/>
        </w:rPr>
        <w:t>12</w:t>
      </w:r>
      <w:r>
        <w:rPr>
          <w:rFonts w:ascii="仿宋_GB2312" w:hAnsi="仿宋_GB2312" w:eastAsia="仿宋_GB2312"/>
          <w:sz w:val="32"/>
          <w:szCs w:val="32"/>
        </w:rPr>
        <w:t>月至</w:t>
      </w:r>
      <w:r>
        <w:rPr>
          <w:rFonts w:eastAsia="仿宋_GB2312" w:ascii="仿宋_GB2312" w:hAnsi="仿宋_GB2312"/>
          <w:sz w:val="32"/>
          <w:szCs w:val="32"/>
        </w:rPr>
        <w:t>2023</w:t>
      </w:r>
      <w:r>
        <w:rPr>
          <w:rFonts w:ascii="仿宋_GB2312" w:hAnsi="仿宋_GB2312" w:eastAsia="仿宋_GB2312"/>
          <w:sz w:val="32"/>
          <w:szCs w:val="32"/>
        </w:rPr>
        <w:t>年</w:t>
      </w:r>
      <w:r>
        <w:rPr>
          <w:rFonts w:eastAsia="仿宋_GB2312" w:ascii="仿宋_GB2312" w:hAnsi="仿宋_GB2312"/>
          <w:sz w:val="32"/>
          <w:szCs w:val="32"/>
        </w:rPr>
        <w:t>4</w:t>
      </w:r>
      <w:r>
        <w:rPr>
          <w:rFonts w:ascii="仿宋_GB2312" w:hAnsi="仿宋_GB2312" w:eastAsia="仿宋_GB2312"/>
          <w:sz w:val="32"/>
          <w:szCs w:val="32"/>
        </w:rPr>
        <w:t>月获</w:t>
      </w:r>
      <w:r>
        <w:rPr>
          <w:rFonts w:eastAsia="仿宋_GB2312" w:ascii="仿宋_GB2312" w:hAnsi="仿宋_GB2312"/>
          <w:sz w:val="32"/>
          <w:szCs w:val="32"/>
        </w:rPr>
        <w:t>1</w:t>
      </w:r>
      <w:r>
        <w:rPr>
          <w:rFonts w:ascii="仿宋_GB2312" w:hAnsi="仿宋_GB2312" w:eastAsia="仿宋_GB2312"/>
          <w:sz w:val="32"/>
          <w:szCs w:val="32"/>
        </w:rPr>
        <w:t>个表扬；</w:t>
      </w:r>
      <w:r>
        <w:rPr>
          <w:rFonts w:eastAsia="仿宋_GB2312" w:ascii="仿宋_GB2312" w:hAnsi="仿宋_GB2312"/>
          <w:sz w:val="32"/>
          <w:szCs w:val="32"/>
        </w:rPr>
        <w:t>2023</w:t>
      </w:r>
      <w:r>
        <w:rPr>
          <w:rFonts w:ascii="仿宋_GB2312" w:hAnsi="仿宋_GB2312" w:eastAsia="仿宋_GB2312"/>
          <w:sz w:val="32"/>
          <w:szCs w:val="32"/>
        </w:rPr>
        <w:t>年</w:t>
      </w:r>
      <w:r>
        <w:rPr>
          <w:rFonts w:eastAsia="仿宋_GB2312" w:ascii="仿宋_GB2312" w:hAnsi="仿宋_GB2312"/>
          <w:sz w:val="32"/>
          <w:szCs w:val="32"/>
        </w:rPr>
        <w:t>5</w:t>
      </w:r>
      <w:r>
        <w:rPr>
          <w:rFonts w:ascii="仿宋_GB2312" w:hAnsi="仿宋_GB2312" w:eastAsia="仿宋_GB2312"/>
          <w:sz w:val="32"/>
          <w:szCs w:val="32"/>
        </w:rPr>
        <w:t>月至</w:t>
      </w:r>
      <w:r>
        <w:rPr>
          <w:rFonts w:eastAsia="仿宋_GB2312" w:ascii="仿宋_GB2312" w:hAnsi="仿宋_GB2312"/>
          <w:sz w:val="32"/>
          <w:szCs w:val="32"/>
        </w:rPr>
        <w:t>2023</w:t>
      </w:r>
      <w:r>
        <w:rPr>
          <w:rFonts w:ascii="仿宋_GB2312" w:hAnsi="仿宋_GB2312" w:eastAsia="仿宋_GB2312"/>
          <w:sz w:val="32"/>
          <w:szCs w:val="32"/>
        </w:rPr>
        <w:t>年</w:t>
      </w:r>
      <w:r>
        <w:rPr>
          <w:rFonts w:eastAsia="仿宋_GB2312" w:ascii="仿宋_GB2312" w:hAnsi="仿宋_GB2312"/>
          <w:sz w:val="32"/>
          <w:szCs w:val="32"/>
        </w:rPr>
        <w:t>9</w:t>
      </w:r>
      <w:r>
        <w:rPr>
          <w:rFonts w:ascii="仿宋_GB2312" w:hAnsi="仿宋_GB2312" w:eastAsia="仿宋_GB2312"/>
          <w:sz w:val="32"/>
          <w:szCs w:val="32"/>
        </w:rPr>
        <w:t>月获</w:t>
      </w:r>
      <w:r>
        <w:rPr>
          <w:rFonts w:eastAsia="仿宋_GB2312" w:ascii="仿宋_GB2312" w:hAnsi="仿宋_GB2312"/>
          <w:sz w:val="32"/>
          <w:szCs w:val="32"/>
        </w:rPr>
        <w:t>1</w:t>
      </w:r>
      <w:r>
        <w:rPr>
          <w:rFonts w:ascii="仿宋_GB2312" w:hAnsi="仿宋_GB2312" w:eastAsia="仿宋_GB2312"/>
          <w:sz w:val="32"/>
          <w:szCs w:val="32"/>
        </w:rPr>
        <w:t>个表扬；</w:t>
      </w:r>
      <w:r>
        <w:rPr>
          <w:rFonts w:eastAsia="仿宋_GB2312" w:ascii="仿宋_GB2312" w:hAnsi="仿宋_GB2312"/>
          <w:sz w:val="32"/>
          <w:szCs w:val="32"/>
        </w:rPr>
        <w:t>2023</w:t>
      </w:r>
      <w:r>
        <w:rPr>
          <w:rFonts w:ascii="仿宋_GB2312" w:hAnsi="仿宋_GB2312" w:eastAsia="仿宋_GB2312"/>
          <w:sz w:val="32"/>
          <w:szCs w:val="32"/>
        </w:rPr>
        <w:t>年</w:t>
      </w:r>
      <w:r>
        <w:rPr>
          <w:rFonts w:eastAsia="仿宋_GB2312" w:ascii="仿宋_GB2312" w:hAnsi="仿宋_GB2312"/>
          <w:sz w:val="32"/>
          <w:szCs w:val="32"/>
        </w:rPr>
        <w:t>10</w:t>
      </w:r>
      <w:r>
        <w:rPr>
          <w:rFonts w:ascii="仿宋_GB2312" w:hAnsi="仿宋_GB2312" w:eastAsia="仿宋_GB2312"/>
          <w:sz w:val="32"/>
          <w:szCs w:val="32"/>
        </w:rPr>
        <w:t>月至</w:t>
      </w:r>
      <w:r>
        <w:rPr>
          <w:rFonts w:eastAsia="仿宋_GB2312" w:ascii="仿宋_GB2312" w:hAnsi="仿宋_GB2312"/>
          <w:sz w:val="32"/>
          <w:szCs w:val="32"/>
        </w:rPr>
        <w:t>2024</w:t>
      </w:r>
      <w:r>
        <w:rPr>
          <w:rFonts w:ascii="仿宋_GB2312" w:hAnsi="仿宋_GB2312" w:eastAsia="仿宋_GB2312"/>
          <w:sz w:val="32"/>
          <w:szCs w:val="32"/>
        </w:rPr>
        <w:t>年</w:t>
      </w:r>
      <w:r>
        <w:rPr>
          <w:rFonts w:eastAsia="仿宋_GB2312" w:ascii="仿宋_GB2312" w:hAnsi="仿宋_GB2312"/>
          <w:sz w:val="32"/>
          <w:szCs w:val="32"/>
        </w:rPr>
        <w:t>4</w:t>
      </w:r>
      <w:r>
        <w:rPr>
          <w:rFonts w:ascii="仿宋_GB2312" w:hAnsi="仿宋_GB2312" w:eastAsia="仿宋_GB2312"/>
          <w:sz w:val="32"/>
          <w:szCs w:val="32"/>
        </w:rPr>
        <w:t>月获物质奖励</w:t>
      </w:r>
      <w:r>
        <w:rPr>
          <w:rFonts w:eastAsia="仿宋_GB2312" w:ascii="仿宋_GB2312" w:hAnsi="仿宋_GB2312"/>
          <w:sz w:val="32"/>
          <w:szCs w:val="32"/>
        </w:rPr>
        <w:t>1</w:t>
      </w:r>
      <w:r>
        <w:rPr>
          <w:rFonts w:ascii="仿宋_GB2312" w:hAnsi="仿宋_GB2312" w:eastAsia="仿宋_GB2312"/>
          <w:sz w:val="32"/>
          <w:szCs w:val="32"/>
        </w:rPr>
        <w:t>次；</w:t>
      </w:r>
      <w:r>
        <w:rPr>
          <w:rFonts w:eastAsia="仿宋_GB2312" w:ascii="仿宋_GB2312" w:hAnsi="仿宋_GB2312"/>
          <w:sz w:val="32"/>
          <w:szCs w:val="32"/>
        </w:rPr>
        <w:t>2024</w:t>
      </w:r>
      <w:r>
        <w:rPr>
          <w:rFonts w:ascii="仿宋_GB2312" w:hAnsi="仿宋_GB2312" w:eastAsia="仿宋_GB2312"/>
          <w:sz w:val="32"/>
          <w:szCs w:val="32"/>
        </w:rPr>
        <w:t>年</w:t>
      </w:r>
      <w:r>
        <w:rPr>
          <w:rFonts w:eastAsia="仿宋_GB2312" w:ascii="仿宋_GB2312" w:hAnsi="仿宋_GB2312"/>
          <w:sz w:val="32"/>
          <w:szCs w:val="32"/>
        </w:rPr>
        <w:t>5</w:t>
      </w:r>
      <w:r>
        <w:rPr>
          <w:rFonts w:ascii="仿宋_GB2312" w:hAnsi="仿宋_GB2312" w:eastAsia="仿宋_GB2312"/>
          <w:sz w:val="32"/>
          <w:szCs w:val="32"/>
        </w:rPr>
        <w:t>月至</w:t>
      </w:r>
      <w:r>
        <w:rPr>
          <w:rFonts w:eastAsia="仿宋_GB2312" w:ascii="仿宋_GB2312" w:hAnsi="仿宋_GB2312"/>
          <w:sz w:val="32"/>
          <w:szCs w:val="32"/>
        </w:rPr>
        <w:t>2024</w:t>
      </w:r>
      <w:r>
        <w:rPr>
          <w:rFonts w:ascii="仿宋_GB2312" w:hAnsi="仿宋_GB2312" w:eastAsia="仿宋_GB2312"/>
          <w:sz w:val="32"/>
          <w:szCs w:val="32"/>
        </w:rPr>
        <w:t>年</w:t>
      </w:r>
      <w:r>
        <w:rPr>
          <w:rFonts w:eastAsia="仿宋_GB2312" w:ascii="仿宋_GB2312" w:hAnsi="仿宋_GB2312"/>
          <w:sz w:val="32"/>
          <w:szCs w:val="32"/>
        </w:rPr>
        <w:t>9</w:t>
      </w:r>
      <w:r>
        <w:rPr>
          <w:rFonts w:ascii="仿宋_GB2312" w:hAnsi="仿宋_GB2312" w:eastAsia="仿宋_GB2312"/>
          <w:sz w:val="32"/>
          <w:szCs w:val="32"/>
        </w:rPr>
        <w:t>月获物质奖励</w:t>
      </w:r>
      <w:r>
        <w:rPr>
          <w:rFonts w:eastAsia="仿宋_GB2312" w:ascii="仿宋_GB2312" w:hAnsi="仿宋_GB2312"/>
          <w:sz w:val="32"/>
          <w:szCs w:val="32"/>
        </w:rPr>
        <w:t>1</w:t>
      </w:r>
      <w:r>
        <w:rPr>
          <w:rFonts w:ascii="仿宋_GB2312" w:hAnsi="仿宋_GB2312" w:eastAsia="仿宋_GB2312"/>
          <w:sz w:val="32"/>
          <w:szCs w:val="32"/>
        </w:rPr>
        <w:t>次；</w:t>
      </w:r>
      <w:r>
        <w:rPr>
          <w:rFonts w:eastAsia="仿宋_GB2312" w:ascii="仿宋_GB2312" w:hAnsi="仿宋_GB2312"/>
          <w:sz w:val="32"/>
          <w:szCs w:val="32"/>
        </w:rPr>
        <w:t>2024</w:t>
      </w:r>
      <w:r>
        <w:rPr>
          <w:rFonts w:ascii="仿宋_GB2312" w:hAnsi="仿宋_GB2312" w:eastAsia="仿宋_GB2312"/>
          <w:sz w:val="32"/>
          <w:szCs w:val="32"/>
        </w:rPr>
        <w:t>年</w:t>
      </w:r>
      <w:r>
        <w:rPr>
          <w:rFonts w:eastAsia="仿宋_GB2312" w:ascii="仿宋_GB2312" w:hAnsi="仿宋_GB2312"/>
          <w:sz w:val="32"/>
          <w:szCs w:val="32"/>
        </w:rPr>
        <w:t>10</w:t>
      </w:r>
      <w:r>
        <w:rPr>
          <w:rFonts w:ascii="仿宋_GB2312" w:hAnsi="仿宋_GB2312" w:eastAsia="仿宋_GB2312"/>
          <w:sz w:val="32"/>
          <w:szCs w:val="32"/>
        </w:rPr>
        <w:t>月至</w:t>
      </w:r>
      <w:r>
        <w:rPr>
          <w:rFonts w:eastAsia="仿宋_GB2312" w:ascii="仿宋_GB2312" w:hAnsi="仿宋_GB2312"/>
          <w:sz w:val="32"/>
          <w:szCs w:val="32"/>
        </w:rPr>
        <w:t>2025</w:t>
      </w:r>
      <w:r>
        <w:rPr>
          <w:rFonts w:ascii="仿宋_GB2312" w:hAnsi="仿宋_GB2312" w:eastAsia="仿宋_GB2312"/>
          <w:sz w:val="32"/>
          <w:szCs w:val="32"/>
        </w:rPr>
        <w:t>年</w:t>
      </w:r>
      <w:r>
        <w:rPr>
          <w:rFonts w:eastAsia="仿宋_GB2312" w:ascii="仿宋_GB2312" w:hAnsi="仿宋_GB2312"/>
          <w:sz w:val="32"/>
          <w:szCs w:val="32"/>
        </w:rPr>
        <w:t>3</w:t>
      </w:r>
      <w:r>
        <w:rPr>
          <w:rFonts w:ascii="仿宋_GB2312" w:hAnsi="仿宋_GB2312" w:eastAsia="仿宋_GB2312"/>
          <w:sz w:val="32"/>
          <w:szCs w:val="32"/>
        </w:rPr>
        <w:t>月获</w:t>
      </w:r>
      <w:r>
        <w:rPr>
          <w:rFonts w:eastAsia="仿宋_GB2312" w:ascii="仿宋_GB2312" w:hAnsi="仿宋_GB2312"/>
          <w:sz w:val="32"/>
          <w:szCs w:val="32"/>
        </w:rPr>
        <w:t>1</w:t>
      </w:r>
      <w:r>
        <w:rPr>
          <w:rFonts w:ascii="仿宋_GB2312" w:hAnsi="仿宋_GB2312" w:eastAsia="仿宋_GB2312"/>
          <w:sz w:val="32"/>
          <w:szCs w:val="32"/>
        </w:rPr>
        <w:t>个表扬；</w:t>
      </w:r>
      <w:r>
        <w:rPr>
          <w:rFonts w:eastAsia="仿宋_GB2312" w:ascii="仿宋_GB2312" w:hAnsi="仿宋_GB2312"/>
          <w:sz w:val="32"/>
          <w:szCs w:val="32"/>
        </w:rPr>
        <w:t>2025</w:t>
      </w:r>
      <w:r>
        <w:rPr>
          <w:rFonts w:ascii="仿宋_GB2312" w:hAnsi="仿宋_GB2312" w:eastAsia="仿宋_GB2312"/>
          <w:sz w:val="32"/>
          <w:szCs w:val="32"/>
        </w:rPr>
        <w:t>年</w:t>
      </w:r>
      <w:r>
        <w:rPr>
          <w:rFonts w:eastAsia="仿宋_GB2312" w:ascii="仿宋_GB2312" w:hAnsi="仿宋_GB2312"/>
          <w:sz w:val="32"/>
          <w:szCs w:val="32"/>
        </w:rPr>
        <w:t>4</w:t>
      </w:r>
      <w:r>
        <w:rPr>
          <w:rFonts w:ascii="仿宋_GB2312" w:hAnsi="仿宋_GB2312" w:eastAsia="仿宋_GB2312"/>
          <w:sz w:val="32"/>
          <w:szCs w:val="32"/>
        </w:rPr>
        <w:t>月至</w:t>
      </w:r>
      <w:r>
        <w:rPr>
          <w:rFonts w:eastAsia="仿宋_GB2312" w:ascii="仿宋_GB2312" w:hAnsi="仿宋_GB2312"/>
          <w:sz w:val="32"/>
          <w:szCs w:val="32"/>
        </w:rPr>
        <w:t>2025</w:t>
      </w:r>
      <w:r>
        <w:rPr>
          <w:rFonts w:ascii="仿宋_GB2312" w:hAnsi="仿宋_GB2312" w:eastAsia="仿宋_GB2312"/>
          <w:sz w:val="32"/>
          <w:szCs w:val="32"/>
        </w:rPr>
        <w:t>年</w:t>
      </w:r>
      <w:r>
        <w:rPr>
          <w:rFonts w:eastAsia="仿宋_GB2312" w:ascii="仿宋_GB2312" w:hAnsi="仿宋_GB2312"/>
          <w:sz w:val="32"/>
          <w:szCs w:val="32"/>
        </w:rPr>
        <w:t>9</w:t>
      </w:r>
      <w:r>
        <w:rPr>
          <w:rFonts w:ascii="仿宋_GB2312" w:hAnsi="仿宋_GB2312" w:eastAsia="仿宋_GB2312"/>
          <w:sz w:val="32"/>
          <w:szCs w:val="32"/>
        </w:rPr>
        <w:t>月获</w:t>
      </w:r>
      <w:r>
        <w:rPr>
          <w:rFonts w:eastAsia="仿宋_GB2312" w:ascii="仿宋_GB2312" w:hAnsi="仿宋_GB2312"/>
          <w:sz w:val="32"/>
          <w:szCs w:val="32"/>
        </w:rPr>
        <w:t>1</w:t>
      </w:r>
      <w:r>
        <w:rPr>
          <w:rFonts w:ascii="仿宋_GB2312" w:hAnsi="仿宋_GB2312" w:eastAsia="仿宋_GB2312"/>
          <w:sz w:val="32"/>
          <w:szCs w:val="32"/>
        </w:rPr>
        <w:t>个表扬；共获得</w:t>
      </w:r>
      <w:r>
        <w:rPr>
          <w:rFonts w:eastAsia="仿宋_GB2312" w:ascii="仿宋_GB2312" w:hAnsi="仿宋_GB2312"/>
          <w:sz w:val="32"/>
          <w:szCs w:val="32"/>
        </w:rPr>
        <w:t>7</w:t>
      </w:r>
      <w:r>
        <w:rPr>
          <w:rFonts w:ascii="仿宋_GB2312" w:hAnsi="仿宋_GB2312" w:eastAsia="仿宋_GB2312"/>
          <w:sz w:val="32"/>
          <w:szCs w:val="32"/>
        </w:rPr>
        <w:t>个表扬、</w:t>
      </w:r>
      <w:r>
        <w:rPr>
          <w:rFonts w:eastAsia="仿宋_GB2312" w:ascii="仿宋_GB2312" w:hAnsi="仿宋_GB2312"/>
          <w:sz w:val="32"/>
          <w:szCs w:val="32"/>
        </w:rPr>
        <w:t>6</w:t>
      </w:r>
      <w:r>
        <w:rPr>
          <w:rFonts w:ascii="仿宋_GB2312" w:hAnsi="仿宋_GB2312" w:eastAsia="仿宋_GB2312"/>
          <w:sz w:val="32"/>
          <w:szCs w:val="32"/>
        </w:rPr>
        <w:t>个物质奖励。</w:t>
      </w:r>
    </w:p>
    <w:p>
      <w:pPr>
        <w:pStyle w:val="Normal"/>
        <w:snapToGrid w:val="false"/>
        <w:spacing w:lineRule="exact" w:line="560"/>
        <w:ind w:firstLine="640"/>
        <w:rPr>
          <w:rFonts w:ascii="仿宋_GB2312" w:hAnsi="仿宋_GB2312" w:eastAsia="仿宋_GB2312"/>
          <w:sz w:val="32"/>
          <w:szCs w:val="32"/>
        </w:rPr>
      </w:pPr>
      <w:r>
        <w:rPr>
          <w:rFonts w:ascii="仿宋_GB2312" w:hAnsi="仿宋_GB2312" w:eastAsia="仿宋_GB2312"/>
          <w:sz w:val="32"/>
          <w:szCs w:val="32"/>
        </w:rPr>
        <w:t>违规及扣分情况：</w:t>
      </w:r>
      <w:r>
        <w:rPr>
          <w:rFonts w:eastAsia="仿宋_GB2312" w:ascii="仿宋_GB2312" w:hAnsi="仿宋_GB2312"/>
          <w:sz w:val="32"/>
          <w:szCs w:val="32"/>
        </w:rPr>
        <w:t>2019</w:t>
      </w:r>
      <w:r>
        <w:rPr>
          <w:rFonts w:ascii="仿宋_GB2312" w:hAnsi="仿宋_GB2312" w:eastAsia="仿宋_GB2312"/>
          <w:sz w:val="32"/>
          <w:szCs w:val="32"/>
        </w:rPr>
        <w:t>年</w:t>
      </w:r>
      <w:r>
        <w:rPr>
          <w:rFonts w:eastAsia="仿宋_GB2312" w:ascii="仿宋_GB2312" w:hAnsi="仿宋_GB2312"/>
          <w:sz w:val="32"/>
          <w:szCs w:val="32"/>
        </w:rPr>
        <w:t>3</w:t>
      </w:r>
      <w:r>
        <w:rPr>
          <w:rFonts w:ascii="仿宋_GB2312" w:hAnsi="仿宋_GB2312" w:eastAsia="仿宋_GB2312"/>
          <w:sz w:val="32"/>
          <w:szCs w:val="32"/>
        </w:rPr>
        <w:t>月</w:t>
      </w:r>
      <w:r>
        <w:rPr>
          <w:rFonts w:eastAsia="仿宋_GB2312" w:ascii="仿宋_GB2312" w:hAnsi="仿宋_GB2312"/>
          <w:sz w:val="32"/>
          <w:szCs w:val="32"/>
        </w:rPr>
        <w:t>19</w:t>
      </w:r>
      <w:r>
        <w:rPr>
          <w:rFonts w:ascii="仿宋_GB2312" w:hAnsi="仿宋_GB2312" w:eastAsia="仿宋_GB2312"/>
          <w:sz w:val="32"/>
          <w:szCs w:val="32"/>
        </w:rPr>
        <w:t>日至</w:t>
      </w:r>
      <w:r>
        <w:rPr>
          <w:rFonts w:eastAsia="仿宋_GB2312" w:ascii="仿宋_GB2312" w:hAnsi="仿宋_GB2312"/>
          <w:sz w:val="32"/>
          <w:szCs w:val="32"/>
        </w:rPr>
        <w:t>2019</w:t>
      </w:r>
      <w:r>
        <w:rPr>
          <w:rFonts w:ascii="仿宋_GB2312" w:hAnsi="仿宋_GB2312" w:eastAsia="仿宋_GB2312"/>
          <w:sz w:val="32"/>
          <w:szCs w:val="32"/>
        </w:rPr>
        <w:t>年</w:t>
      </w:r>
      <w:r>
        <w:rPr>
          <w:rFonts w:eastAsia="仿宋_GB2312" w:ascii="仿宋_GB2312" w:hAnsi="仿宋_GB2312"/>
          <w:sz w:val="32"/>
          <w:szCs w:val="32"/>
        </w:rPr>
        <w:t>10</w:t>
      </w:r>
      <w:r>
        <w:rPr>
          <w:rFonts w:ascii="仿宋_GB2312" w:hAnsi="仿宋_GB2312" w:eastAsia="仿宋_GB2312"/>
          <w:sz w:val="32"/>
          <w:szCs w:val="32"/>
        </w:rPr>
        <w:t>月</w:t>
      </w:r>
      <w:r>
        <w:rPr>
          <w:rFonts w:eastAsia="仿宋_GB2312" w:ascii="仿宋_GB2312" w:hAnsi="仿宋_GB2312"/>
          <w:sz w:val="32"/>
          <w:szCs w:val="32"/>
        </w:rPr>
        <w:t>31</w:t>
      </w:r>
      <w:r>
        <w:rPr>
          <w:rFonts w:ascii="仿宋_GB2312" w:hAnsi="仿宋_GB2312" w:eastAsia="仿宋_GB2312"/>
          <w:sz w:val="32"/>
          <w:szCs w:val="32"/>
        </w:rPr>
        <w:t>日因未完成劳动定额累计扣分</w:t>
      </w:r>
      <w:r>
        <w:rPr>
          <w:rFonts w:eastAsia="仿宋_GB2312" w:ascii="仿宋_GB2312" w:hAnsi="仿宋_GB2312"/>
          <w:sz w:val="32"/>
          <w:szCs w:val="32"/>
        </w:rPr>
        <w:t>24</w:t>
      </w:r>
      <w:r>
        <w:rPr>
          <w:rFonts w:ascii="仿宋_GB2312" w:hAnsi="仿宋_GB2312" w:eastAsia="仿宋_GB2312"/>
          <w:sz w:val="32"/>
          <w:szCs w:val="32"/>
        </w:rPr>
        <w:t>次，共计</w:t>
      </w:r>
      <w:r>
        <w:rPr>
          <w:rFonts w:eastAsia="仿宋_GB2312" w:ascii="仿宋_GB2312" w:hAnsi="仿宋_GB2312"/>
          <w:sz w:val="32"/>
          <w:szCs w:val="32"/>
        </w:rPr>
        <w:t>268.06</w:t>
      </w:r>
      <w:r>
        <w:rPr>
          <w:rFonts w:ascii="仿宋_GB2312" w:hAnsi="仿宋_GB2312" w:eastAsia="仿宋_GB2312"/>
          <w:sz w:val="32"/>
          <w:szCs w:val="32"/>
        </w:rPr>
        <w:t>分；</w:t>
      </w:r>
      <w:r>
        <w:rPr>
          <w:rFonts w:eastAsia="仿宋_GB2312" w:ascii="仿宋_GB2312" w:hAnsi="仿宋_GB2312"/>
          <w:sz w:val="32"/>
          <w:szCs w:val="32"/>
        </w:rPr>
        <w:br/>
        <w:t>2020</w:t>
      </w:r>
      <w:r>
        <w:rPr>
          <w:rFonts w:ascii="仿宋_GB2312" w:hAnsi="仿宋_GB2312" w:eastAsia="仿宋_GB2312"/>
          <w:sz w:val="32"/>
          <w:szCs w:val="32"/>
        </w:rPr>
        <w:t>年</w:t>
      </w:r>
      <w:r>
        <w:rPr>
          <w:rFonts w:eastAsia="仿宋_GB2312" w:ascii="仿宋_GB2312" w:hAnsi="仿宋_GB2312"/>
          <w:sz w:val="32"/>
          <w:szCs w:val="32"/>
        </w:rPr>
        <w:t>6</w:t>
      </w:r>
      <w:r>
        <w:rPr>
          <w:rFonts w:ascii="仿宋_GB2312" w:hAnsi="仿宋_GB2312" w:eastAsia="仿宋_GB2312"/>
          <w:sz w:val="32"/>
          <w:szCs w:val="32"/>
        </w:rPr>
        <w:t>月</w:t>
      </w:r>
      <w:r>
        <w:rPr>
          <w:rFonts w:eastAsia="仿宋_GB2312" w:ascii="仿宋_GB2312" w:hAnsi="仿宋_GB2312"/>
          <w:sz w:val="32"/>
          <w:szCs w:val="32"/>
        </w:rPr>
        <w:t>2</w:t>
      </w:r>
      <w:r>
        <w:rPr>
          <w:rFonts w:ascii="仿宋_GB2312" w:hAnsi="仿宋_GB2312" w:eastAsia="仿宋_GB2312"/>
          <w:sz w:val="32"/>
          <w:szCs w:val="32"/>
        </w:rPr>
        <w:t>日因产品质量不达标，造成返工，扣</w:t>
      </w:r>
      <w:r>
        <w:rPr>
          <w:rFonts w:eastAsia="仿宋_GB2312" w:ascii="仿宋_GB2312" w:hAnsi="仿宋_GB2312"/>
          <w:sz w:val="32"/>
          <w:szCs w:val="32"/>
        </w:rPr>
        <w:t>10.00</w:t>
      </w:r>
      <w:r>
        <w:rPr>
          <w:rFonts w:ascii="仿宋_GB2312" w:hAnsi="仿宋_GB2312" w:eastAsia="仿宋_GB2312"/>
          <w:sz w:val="32"/>
          <w:szCs w:val="32"/>
        </w:rPr>
        <w:t>分；</w:t>
      </w:r>
      <w:r>
        <w:rPr>
          <w:rFonts w:eastAsia="仿宋_GB2312" w:ascii="仿宋_GB2312" w:hAnsi="仿宋_GB2312"/>
          <w:sz w:val="32"/>
          <w:szCs w:val="32"/>
        </w:rPr>
        <w:br/>
        <w:t>2022</w:t>
      </w:r>
      <w:r>
        <w:rPr>
          <w:rFonts w:ascii="仿宋_GB2312" w:hAnsi="仿宋_GB2312" w:eastAsia="仿宋_GB2312"/>
          <w:sz w:val="32"/>
          <w:szCs w:val="32"/>
        </w:rPr>
        <w:t>年</w:t>
      </w:r>
      <w:r>
        <w:rPr>
          <w:rFonts w:eastAsia="仿宋_GB2312" w:ascii="仿宋_GB2312" w:hAnsi="仿宋_GB2312"/>
          <w:sz w:val="32"/>
          <w:szCs w:val="32"/>
        </w:rPr>
        <w:t>7</w:t>
      </w:r>
      <w:r>
        <w:rPr>
          <w:rFonts w:ascii="仿宋_GB2312" w:hAnsi="仿宋_GB2312" w:eastAsia="仿宋_GB2312"/>
          <w:sz w:val="32"/>
          <w:szCs w:val="32"/>
        </w:rPr>
        <w:t>月</w:t>
      </w:r>
      <w:r>
        <w:rPr>
          <w:rFonts w:eastAsia="仿宋_GB2312" w:ascii="仿宋_GB2312" w:hAnsi="仿宋_GB2312"/>
          <w:sz w:val="32"/>
          <w:szCs w:val="32"/>
        </w:rPr>
        <w:t>25</w:t>
      </w:r>
      <w:r>
        <w:rPr>
          <w:rFonts w:ascii="仿宋_GB2312" w:hAnsi="仿宋_GB2312" w:eastAsia="仿宋_GB2312"/>
          <w:sz w:val="32"/>
          <w:szCs w:val="32"/>
        </w:rPr>
        <w:t>日罪犯王开妹在生产现场的厕所里与罪犯杨为因为打扫卫生的事发生争吵，扣</w:t>
      </w:r>
      <w:r>
        <w:rPr>
          <w:rFonts w:eastAsia="仿宋_GB2312" w:ascii="仿宋_GB2312" w:hAnsi="仿宋_GB2312"/>
          <w:sz w:val="32"/>
          <w:szCs w:val="32"/>
        </w:rPr>
        <w:t>5.00</w:t>
      </w:r>
      <w:r>
        <w:rPr>
          <w:rFonts w:ascii="仿宋_GB2312" w:hAnsi="仿宋_GB2312" w:eastAsia="仿宋_GB2312"/>
          <w:sz w:val="32"/>
          <w:szCs w:val="32"/>
        </w:rPr>
        <w:t>分。</w:t>
      </w:r>
    </w:p>
    <w:p>
      <w:pPr>
        <w:pStyle w:val="Normal"/>
        <w:snapToGrid w:val="false"/>
        <w:spacing w:lineRule="exact" w:line="560"/>
        <w:ind w:firstLine="640"/>
        <w:rPr>
          <w:rFonts w:ascii="仿宋_GB2312" w:hAnsi="仿宋_GB2312" w:eastAsia="仿宋_GB2312"/>
          <w:sz w:val="32"/>
          <w:szCs w:val="32"/>
        </w:rPr>
      </w:pPr>
      <w:r>
        <w:rPr>
          <w:rFonts w:ascii="仿宋_GB2312" w:hAnsi="仿宋_GB2312" w:eastAsia="仿宋_GB2312"/>
          <w:sz w:val="32"/>
          <w:szCs w:val="32"/>
        </w:rPr>
        <w:t>从严情形：无。</w:t>
      </w:r>
    </w:p>
    <w:p>
      <w:pPr>
        <w:pStyle w:val="Normal"/>
        <w:snapToGrid w:val="false"/>
        <w:spacing w:lineRule="exact" w:line="560"/>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经审查，我院认为，罪犯王开妹符合提请减刑条件。未发现提请减刑建议不当，同意将案件交监狱长办公会审核。</w:t>
      </w:r>
    </w:p>
    <w:p>
      <w:pPr>
        <w:pStyle w:val="Normal"/>
        <w:snapToGrid w:val="false"/>
        <w:spacing w:lineRule="exact" w:line="560"/>
        <w:ind w:firstLine="640"/>
        <w:rPr>
          <w:rFonts w:ascii="仿宋_GB2312" w:hAnsi="仿宋_GB2312" w:eastAsia="仿宋_GB2312"/>
          <w:sz w:val="32"/>
          <w:szCs w:val="32"/>
        </w:rPr>
      </w:pPr>
      <w:r>
        <w:rPr>
          <w:rFonts w:ascii="仿宋_GB2312" w:hAnsi="仿宋_GB2312" w:eastAsia="仿宋_GB2312"/>
          <w:sz w:val="32"/>
          <w:szCs w:val="32"/>
        </w:rPr>
        <w:t>综上所述，罪犯王开妹在服刑改造期间，能认真遵守监规，接受教育改造，确有悔改表现。</w:t>
      </w:r>
    </w:p>
    <w:p>
      <w:pPr>
        <w:pStyle w:val="Normal"/>
        <w:snapToGrid w:val="false"/>
        <w:spacing w:lineRule="exact" w:line="560"/>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王开妹提请减去有期徒刑九个月，特提请裁定。</w:t>
      </w:r>
    </w:p>
    <w:p>
      <w:pPr>
        <w:pStyle w:val="Normal"/>
        <w:snapToGrid w:val="false"/>
        <w:spacing w:lineRule="exact" w:line="560"/>
        <w:ind w:firstLine="640"/>
        <w:rPr>
          <w:rFonts w:ascii="仿宋_GB2312" w:hAnsi="仿宋_GB2312" w:eastAsia="仿宋_GB2312"/>
          <w:sz w:val="32"/>
          <w:szCs w:val="32"/>
        </w:rPr>
      </w:pPr>
      <w:r>
        <w:rPr>
          <w:rFonts w:ascii="仿宋_GB2312" w:hAnsi="仿宋_GB2312" w:eastAsia="仿宋_GB2312"/>
          <w:sz w:val="32"/>
          <w:szCs w:val="32"/>
        </w:rPr>
        <w:t>此致</w:t>
      </w:r>
    </w:p>
    <w:p>
      <w:pPr>
        <w:pStyle w:val="Normal"/>
        <w:snapToGrid w:val="false"/>
        <w:spacing w:lineRule="exact" w:line="560"/>
        <w:rPr>
          <w:rFonts w:ascii="仿宋_GB2312" w:hAnsi="仿宋_GB2312" w:eastAsia="仿宋_GB2312"/>
          <w:sz w:val="32"/>
          <w:szCs w:val="32"/>
        </w:rPr>
      </w:pPr>
      <w:r>
        <w:drawing>
          <wp:anchor behindDoc="1" distT="0" distB="0" distL="0" distR="0" simplePos="0" locked="0" layoutInCell="1" allowOverlap="1" relativeHeight="2">
            <wp:simplePos x="0" y="0"/>
            <wp:positionH relativeFrom="column">
              <wp:posOffset>3587750</wp:posOffset>
            </wp:positionH>
            <wp:positionV relativeFrom="paragraph">
              <wp:posOffset>302260</wp:posOffset>
            </wp:positionV>
            <wp:extent cx="1511935" cy="1511935"/>
            <wp:effectExtent l="0" t="0" r="0" b="0"/>
            <wp:wrapNone/>
            <wp:docPr id="1" name="图片 1"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gz}}"/>
                    <pic:cNvPicPr>
                      <a:picLocks noChangeAspect="1" noChangeArrowheads="1"/>
                    </pic:cNvPicPr>
                  </pic:nvPicPr>
                  <pic:blipFill>
                    <a:blip r:embed="rId2"/>
                    <a:stretch>
                      <a:fillRect/>
                    </a:stretch>
                  </pic:blipFill>
                  <pic:spPr bwMode="auto">
                    <a:xfrm>
                      <a:off x="0" y="0"/>
                      <a:ext cx="1511935" cy="1511935"/>
                    </a:xfrm>
                    <a:prstGeom prst="rect">
                      <a:avLst/>
                    </a:prstGeom>
                  </pic:spPr>
                </pic:pic>
              </a:graphicData>
            </a:graphic>
          </wp:anchor>
        </w:drawing>
      </w:r>
      <w:r>
        <w:rPr>
          <w:rFonts w:ascii="仿宋_GB2312" w:hAnsi="仿宋_GB2312" w:eastAsia="仿宋_GB2312"/>
          <w:sz w:val="32"/>
          <w:szCs w:val="32"/>
        </w:rPr>
        <w:t>贵州省贵阳市中级人民法院</w:t>
      </w:r>
    </w:p>
    <w:p>
      <w:pPr>
        <w:pStyle w:val="Normal"/>
        <w:snapToGrid w:val="false"/>
        <w:spacing w:lineRule="exact" w:line="560"/>
        <w:rPr>
          <w:rFonts w:ascii="仿宋" w:hAnsi="仿宋" w:eastAsia="仿宋"/>
          <w:sz w:val="32"/>
          <w:szCs w:val="32"/>
        </w:rPr>
      </w:pPr>
      <w:r>
        <w:rPr>
          <w:rFonts w:eastAsia="仿宋" w:ascii="仿宋" w:hAnsi="仿宋"/>
          <w:sz w:val="32"/>
          <w:szCs w:val="32"/>
        </w:rPr>
      </w:r>
    </w:p>
    <w:p>
      <w:pPr>
        <w:pStyle w:val="Normal"/>
        <w:spacing w:lineRule="exact" w:line="560"/>
        <w:jc w:val="center"/>
        <w:rPr>
          <w:rFonts w:ascii="仿宋_GB2312" w:hAnsi="仿宋_GB2312" w:eastAsia="仿宋_GB2312"/>
          <w:sz w:val="32"/>
          <w:szCs w:val="32"/>
        </w:rPr>
      </w:pPr>
      <w:r>
        <w:rPr>
          <w:rFonts w:ascii="仿宋_GB2312" w:hAnsi="仿宋_GB2312" w:eastAsia="仿宋_GB2312"/>
          <w:sz w:val="32"/>
          <w:szCs w:val="32"/>
        </w:rPr>
        <w:t xml:space="preserve">                               </w:t>
      </w:r>
      <w:r>
        <w:rPr>
          <w:rFonts w:ascii="仿宋_GB2312" w:hAnsi="仿宋_GB2312" w:eastAsia="仿宋_GB2312"/>
          <w:sz w:val="32"/>
          <w:szCs w:val="32"/>
        </w:rPr>
        <w:t>（公章）</w:t>
      </w:r>
    </w:p>
    <w:p>
      <w:pPr>
        <w:pStyle w:val="Normal"/>
        <w:snapToGrid w:val="false"/>
        <w:spacing w:lineRule="exact" w:line="560"/>
        <w:ind w:firstLine="5760"/>
        <w:rPr>
          <w:rFonts w:ascii="仿宋" w:hAnsi="仿宋" w:eastAsia="仿宋"/>
          <w:sz w:val="32"/>
          <w:szCs w:val="32"/>
        </w:rPr>
      </w:pPr>
      <w:r>
        <w:rPr>
          <w:rFonts w:eastAsia="仿宋_GB2312" w:ascii="仿宋_GB2312" w:hAnsi="仿宋_GB2312"/>
          <w:sz w:val="32"/>
          <w:szCs w:val="32"/>
        </w:rPr>
        <w:t>2026</w:t>
      </w:r>
      <w:r>
        <w:rPr>
          <w:rFonts w:ascii="仿宋_GB2312" w:hAnsi="仿宋_GB2312" w:eastAsia="仿宋_GB2312"/>
          <w:sz w:val="32"/>
          <w:szCs w:val="32"/>
        </w:rPr>
        <w:t>年</w:t>
      </w:r>
      <w:r>
        <w:rPr>
          <w:rFonts w:eastAsia="仿宋_GB2312" w:ascii="仿宋_GB2312" w:hAnsi="仿宋_GB2312"/>
          <w:sz w:val="32"/>
          <w:szCs w:val="32"/>
        </w:rPr>
        <w:t>1</w:t>
      </w:r>
      <w:r>
        <w:rPr>
          <w:rFonts w:ascii="仿宋_GB2312" w:hAnsi="仿宋_GB2312" w:eastAsia="仿宋_GB2312"/>
          <w:sz w:val="32"/>
          <w:szCs w:val="32"/>
        </w:rPr>
        <w:t>月</w:t>
      </w:r>
      <w:r>
        <w:rPr>
          <w:rFonts w:eastAsia="仿宋_GB2312" w:ascii="仿宋_GB2312" w:hAnsi="仿宋_GB2312"/>
          <w:sz w:val="32"/>
          <w:szCs w:val="32"/>
        </w:rPr>
        <w:t>4</w:t>
      </w:r>
      <w:r>
        <w:rPr>
          <w:rFonts w:ascii="仿宋_GB2312" w:hAnsi="仿宋_GB2312" w:eastAsia="仿宋_GB2312"/>
          <w:sz w:val="32"/>
          <w:szCs w:val="32"/>
        </w:rPr>
        <w:t>日</w:t>
      </w:r>
    </w:p>
    <w:sectPr>
      <w:type w:val="nextPage"/>
      <w:pgSz w:w="11906" w:h="16838"/>
      <w:pgMar w:left="1588" w:right="1474" w:gutter="0" w:header="0" w:top="2098" w:footer="0" w:bottom="1985"/>
      <w:paperSrc w:first="0" w:other="0"/>
      <w:pgNumType w:fmt="decimal"/>
      <w:formProt w:val="false"/>
      <w:textDirection w:val="lrTb"/>
      <w:docGrid w:type="lines" w:linePitch="312" w:charSpace="6143"/>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DejaVu Serif">
    <w:charset w:val="01"/>
    <w:family w:val="roman"/>
    <w:pitch w:val="variable"/>
  </w:font>
  <w:font w:name="等线">
    <w:charset w:val="01"/>
    <w:family w:val="roman"/>
    <w:pitch w:val="variable"/>
  </w:font>
  <w:font w:name="仿宋">
    <w:charset w:val="01"/>
    <w:family w:val="roman"/>
    <w:pitch w:val="variable"/>
  </w:font>
  <w:font w:name="DejaVu Sans">
    <w:charset w:val="01"/>
    <w:family w:val="swiss"/>
    <w:pitch w:val="variable"/>
  </w:font>
  <w:font w:name="方正小标宋简体">
    <w:charset w:val="01"/>
    <w:family w:val="roman"/>
    <w:pitch w:val="variable"/>
  </w:font>
  <w:font w:name="仿宋_GB2312">
    <w:charset w:val="01"/>
    <w:family w:val="roman"/>
    <w:pitch w:val="variable"/>
  </w:font>
</w:fonts>
</file>

<file path=word/settings.xml><?xml version="1.0" encoding="utf-8"?>
<w:settings xmlns:w="http://schemas.openxmlformats.org/wordprocessingml/2006/main">
  <w:zoom w:percent="100"/>
  <w:defaultTabStop w:val="420"/>
  <w:autoHyphenation w:val="true"/>
  <w:compat>
    <w:doNotExpandShiftReturn/>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等线" w:hAnsi="等线" w:eastAsia="等线" w:cs="" w:asciiTheme="minorHAnsi" w:cstheme="minorBidi" w:eastAsiaTheme="minorEastAsia" w:hAnsiTheme="minorHAnsi"/>
        <w:kern w:val="2"/>
        <w:sz w:val="21"/>
        <w:szCs w:val="22"/>
        <w:lang w:val="en-US" w:eastAsia="zh-CN"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bidi w:val="0"/>
      <w:spacing w:before="0" w:after="0"/>
      <w:jc w:val="both"/>
    </w:pPr>
    <w:rPr>
      <w:rFonts w:ascii="等线" w:hAnsi="等线" w:eastAsia="等线" w:cs="" w:asciiTheme="minorHAnsi" w:cstheme="minorBidi" w:eastAsiaTheme="minorEastAsia" w:hAnsiTheme="minorHAnsi"/>
      <w:color w:val="auto"/>
      <w:kern w:val="2"/>
      <w:sz w:val="21"/>
      <w:szCs w:val="22"/>
      <w:lang w:val="en-US" w:eastAsia="zh-CN" w:bidi="ar-SA"/>
    </w:rPr>
  </w:style>
  <w:style w:type="character" w:styleId="DefaultParagraphFont" w:default="1">
    <w:name w:val="Default Paragraph Font"/>
    <w:uiPriority w:val="1"/>
    <w:semiHidden/>
    <w:unhideWhenUsed/>
    <w:qFormat/>
    <w:rPr/>
  </w:style>
  <w:style w:type="character" w:styleId="Style14" w:customStyle="1">
    <w:name w:val="页眉 字符"/>
    <w:basedOn w:val="DefaultParagraphFont"/>
    <w:link w:val="Header"/>
    <w:uiPriority w:val="99"/>
    <w:qFormat/>
    <w:rsid w:val="00c915da"/>
    <w:rPr>
      <w:sz w:val="18"/>
      <w:szCs w:val="18"/>
    </w:rPr>
  </w:style>
  <w:style w:type="character" w:styleId="Style15" w:customStyle="1">
    <w:name w:val="页脚 字符"/>
    <w:basedOn w:val="DefaultParagraphFont"/>
    <w:link w:val="Footer"/>
    <w:uiPriority w:val="99"/>
    <w:qFormat/>
    <w:rsid w:val="00c915da"/>
    <w:rPr>
      <w:sz w:val="18"/>
      <w:szCs w:val="18"/>
    </w:rPr>
  </w:style>
  <w:style w:type="character" w:styleId="Style16" w:customStyle="1">
    <w:name w:val="称呼 字符"/>
    <w:basedOn w:val="DefaultParagraphFont"/>
    <w:uiPriority w:val="99"/>
    <w:qFormat/>
    <w:rsid w:val="00d57885"/>
    <w:rPr>
      <w:rFonts w:ascii="仿宋" w:hAnsi="仿宋" w:eastAsia="仿宋"/>
      <w:sz w:val="30"/>
      <w:szCs w:val="30"/>
    </w:rPr>
  </w:style>
  <w:style w:type="character" w:styleId="Style17" w:customStyle="1">
    <w:name w:val="结束语 字符"/>
    <w:basedOn w:val="DefaultParagraphFont"/>
    <w:link w:val="Closing"/>
    <w:uiPriority w:val="99"/>
    <w:qFormat/>
    <w:rsid w:val="00d57885"/>
    <w:rPr>
      <w:rFonts w:ascii="仿宋" w:hAnsi="仿宋" w:eastAsia="仿宋"/>
      <w:sz w:val="30"/>
      <w:szCs w:val="30"/>
    </w:rPr>
  </w:style>
  <w:style w:type="paragraph" w:styleId="Heading">
    <w:name w:val="Heading"/>
    <w:basedOn w:val="Normal"/>
    <w:next w:val="BodyText"/>
    <w:qFormat/>
    <w:pPr>
      <w:keepNext w:val="true"/>
      <w:spacing w:before="240" w:after="120"/>
    </w:pPr>
    <w:rPr>
      <w:rFonts w:ascii="DejaVu Sans" w:hAnsi="DejaVu Sans" w:eastAsia="Microsoft YaHei" w:cs="WenQuanYi Zen He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WenQuanYi Zen Hei"/>
    </w:rPr>
  </w:style>
  <w:style w:type="paragraph" w:styleId="Caption">
    <w:name w:val="Caption"/>
    <w:basedOn w:val="Normal"/>
    <w:qFormat/>
    <w:pPr>
      <w:suppressLineNumbers/>
      <w:spacing w:before="120" w:after="120"/>
    </w:pPr>
    <w:rPr>
      <w:rFonts w:cs="WenQuanYi Zen Hei"/>
      <w:i/>
      <w:iCs/>
      <w:sz w:val="24"/>
      <w:szCs w:val="24"/>
    </w:rPr>
  </w:style>
  <w:style w:type="paragraph" w:styleId="Index">
    <w:name w:val="Index"/>
    <w:basedOn w:val="Normal"/>
    <w:qFormat/>
    <w:pPr>
      <w:suppressLineNumbers/>
    </w:pPr>
    <w:rPr>
      <w:rFonts w:cs="WenQuanYi Zen Hei"/>
    </w:rPr>
  </w:style>
  <w:style w:type="paragraph" w:styleId="HeaderandFooter">
    <w:name w:val="Header and Footer"/>
    <w:basedOn w:val="Normal"/>
    <w:qFormat/>
    <w:pPr/>
    <w:rPr/>
  </w:style>
  <w:style w:type="paragraph" w:styleId="Header">
    <w:name w:val="Header"/>
    <w:basedOn w:val="Normal"/>
    <w:link w:val="Style14"/>
    <w:uiPriority w:val="99"/>
    <w:unhideWhenUsed/>
    <w:rsid w:val="00c915da"/>
    <w:pPr>
      <w:pBdr>
        <w:bottom w:val="single" w:sz="6" w:space="1" w:color="000000"/>
      </w:pBdr>
      <w:tabs>
        <w:tab w:val="clear" w:pos="420"/>
        <w:tab w:val="center" w:pos="4153" w:leader="none"/>
        <w:tab w:val="right" w:pos="8306" w:leader="none"/>
      </w:tabs>
      <w:snapToGrid w:val="false"/>
      <w:jc w:val="center"/>
    </w:pPr>
    <w:rPr>
      <w:sz w:val="18"/>
      <w:szCs w:val="18"/>
    </w:rPr>
  </w:style>
  <w:style w:type="paragraph" w:styleId="Footer">
    <w:name w:val="Footer"/>
    <w:basedOn w:val="Normal"/>
    <w:link w:val="Style15"/>
    <w:uiPriority w:val="99"/>
    <w:unhideWhenUsed/>
    <w:rsid w:val="00c915da"/>
    <w:pPr>
      <w:tabs>
        <w:tab w:val="clear" w:pos="420"/>
        <w:tab w:val="center" w:pos="4153" w:leader="none"/>
        <w:tab w:val="right" w:pos="8306" w:leader="none"/>
      </w:tabs>
      <w:snapToGrid w:val="false"/>
      <w:jc w:val="left"/>
    </w:pPr>
    <w:rPr>
      <w:sz w:val="18"/>
      <w:szCs w:val="18"/>
    </w:rPr>
  </w:style>
  <w:style w:type="paragraph" w:styleId="Salutation">
    <w:name w:val="Salutation"/>
    <w:basedOn w:val="Normal"/>
    <w:next w:val="Normal"/>
    <w:link w:val="Style16"/>
    <w:uiPriority w:val="99"/>
    <w:unhideWhenUsed/>
    <w:rsid w:val="00d57885"/>
    <w:pPr/>
    <w:rPr>
      <w:rFonts w:ascii="仿宋" w:hAnsi="仿宋" w:eastAsia="仿宋"/>
      <w:sz w:val="30"/>
      <w:szCs w:val="30"/>
    </w:rPr>
  </w:style>
  <w:style w:type="paragraph" w:styleId="Closing">
    <w:name w:val="Closing"/>
    <w:basedOn w:val="Normal"/>
    <w:link w:val="Style17"/>
    <w:uiPriority w:val="99"/>
    <w:unhideWhenUsed/>
    <w:rsid w:val="00d57885"/>
    <w:pPr>
      <w:ind w:left="100"/>
    </w:pPr>
    <w:rPr>
      <w:rFonts w:ascii="仿宋" w:hAnsi="仿宋" w:eastAsia="仿宋"/>
      <w:sz w:val="30"/>
      <w:szCs w:val="30"/>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b">
    <w:name w:val="Table Grid"/>
    <w:basedOn w:val="a1"/>
    <w:uiPriority w:val="39"/>
    <w:rsid w:val="001357d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主题​​">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pitchFamily="0" charset="1"/>
        <a:ea typeface=""/>
        <a:cs typeface=""/>
      </a:majorFont>
      <a:minorFont>
        <a:latin typeface="等线"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97</TotalTime>
  <Application>LibreOffice/24.2.7.2$Linux_X86_64 LibreOffice_project/420$Build-2</Application>
  <AppVersion>15.0000</AppVersion>
  <Pages>2</Pages>
  <Words>35</Words>
  <Characters>201</Characters>
  <CharactersWithSpaces>235</CharactersWithSpaces>
  <Paragraphs>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2022-10-06T01:49:00Z</dcterms:created>
  <dc:creator>曾 三</dc:creator>
  <dc:description/>
  <dc:language>zh-CN</dc:language>
  <cp:lastModifiedBy>三 曾</cp:lastModifiedBy>
  <dcterms:modified xsi:type="dcterms:W3CDTF">2025-11-18T08:43:00Z</dcterms:modified>
  <cp:revision>105</cp:revision>
  <dc:subject/>
  <dc:title/>
</cp:coreProperties>
</file>

<file path=docProps/custom.xml><?xml version="1.0" encoding="utf-8"?>
<Properties xmlns="http://schemas.openxmlformats.org/officeDocument/2006/custom-properties" xmlns:vt="http://schemas.openxmlformats.org/officeDocument/2006/docPropsVTypes"/>
</file>