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37"/>
        <w:tblW w:w="10636" w:type="dxa"/>
        <w:tblLook w:val="04A0" w:firstRow="1" w:lastRow="0" w:firstColumn="1" w:lastColumn="0" w:noHBand="0" w:noVBand="1"/>
      </w:tblPr>
      <w:tblGrid>
        <w:gridCol w:w="1169"/>
        <w:gridCol w:w="4737"/>
        <w:gridCol w:w="2212"/>
        <w:gridCol w:w="1283"/>
        <w:gridCol w:w="1235"/>
      </w:tblGrid>
      <w:tr w:rsidR="00A03CE0" w:rsidRPr="00935D78" w:rsidTr="009B0E90">
        <w:trPr>
          <w:trHeight w:val="960"/>
        </w:trPr>
        <w:tc>
          <w:tcPr>
            <w:tcW w:w="10636" w:type="dxa"/>
            <w:gridSpan w:val="5"/>
            <w:tcBorders>
              <w:top w:val="nil"/>
              <w:left w:val="nil"/>
              <w:bottom w:val="nil"/>
              <w:right w:val="nil"/>
            </w:tcBorders>
            <w:shd w:val="clear" w:color="auto" w:fill="auto"/>
            <w:noWrap/>
            <w:vAlign w:val="center"/>
            <w:hideMark/>
          </w:tcPr>
          <w:p w:rsidR="00A03CE0" w:rsidRPr="00935D78" w:rsidRDefault="00A03CE0" w:rsidP="009B0E90">
            <w:pPr>
              <w:widowControl/>
              <w:jc w:val="center"/>
              <w:rPr>
                <w:rFonts w:ascii="宋体" w:eastAsia="宋体" w:hAnsi="宋体" w:cs="宋体"/>
                <w:b/>
                <w:bCs/>
                <w:color w:val="333333"/>
                <w:kern w:val="0"/>
                <w:sz w:val="48"/>
                <w:szCs w:val="48"/>
              </w:rPr>
            </w:pPr>
            <w:r w:rsidRPr="00935D78">
              <w:rPr>
                <w:rFonts w:ascii="宋体" w:eastAsia="宋体" w:hAnsi="宋体" w:cs="宋体" w:hint="eastAsia"/>
                <w:b/>
                <w:bCs/>
                <w:color w:val="333333"/>
                <w:kern w:val="0"/>
                <w:sz w:val="48"/>
                <w:szCs w:val="48"/>
              </w:rPr>
              <w:t>1-1办公设备耗材及配件</w:t>
            </w:r>
          </w:p>
        </w:tc>
      </w:tr>
      <w:tr w:rsidR="00A03CE0" w:rsidRPr="00935D78" w:rsidTr="009B0E90">
        <w:trPr>
          <w:trHeight w:val="570"/>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序号</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打印机型号</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耗材型号</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单价</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品牌</w:t>
            </w:r>
            <w:r>
              <w:rPr>
                <w:rFonts w:ascii="宋体" w:eastAsia="宋体" w:hAnsi="宋体" w:cs="宋体" w:hint="eastAsia"/>
                <w:b/>
                <w:bCs/>
                <w:color w:val="000000"/>
                <w:kern w:val="0"/>
                <w:szCs w:val="21"/>
              </w:rPr>
              <w:t>或原装</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惠普P2055d打印机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惠普505硒鼓</w:t>
            </w:r>
          </w:p>
        </w:tc>
        <w:tc>
          <w:tcPr>
            <w:tcW w:w="1283" w:type="dxa"/>
            <w:vMerge w:val="restart"/>
            <w:tcBorders>
              <w:top w:val="nil"/>
              <w:left w:val="single" w:sz="4" w:space="0" w:color="auto"/>
              <w:bottom w:val="single" w:sz="4" w:space="0" w:color="000000"/>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不得高于</w:t>
            </w:r>
            <w:r>
              <w:rPr>
                <w:rFonts w:ascii="宋体" w:eastAsia="宋体" w:hAnsi="宋体" w:cs="宋体" w:hint="eastAsia"/>
                <w:color w:val="000000"/>
                <w:kern w:val="0"/>
                <w:sz w:val="24"/>
                <w:szCs w:val="24"/>
              </w:rPr>
              <w:t>同期</w:t>
            </w:r>
            <w:r w:rsidRPr="00935D78">
              <w:rPr>
                <w:rFonts w:ascii="宋体" w:eastAsia="宋体" w:hAnsi="宋体" w:cs="宋体" w:hint="eastAsia"/>
                <w:color w:val="000000"/>
                <w:kern w:val="0"/>
                <w:sz w:val="24"/>
                <w:szCs w:val="24"/>
              </w:rPr>
              <w:t xml:space="preserve">    市场价</w:t>
            </w: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惠普1522打印机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惠普436硒鼓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3</w:t>
            </w:r>
          </w:p>
        </w:tc>
        <w:tc>
          <w:tcPr>
            <w:tcW w:w="4737" w:type="dxa"/>
            <w:tcBorders>
              <w:top w:val="nil"/>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惠普252彩色打印机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惠普400硒鼓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4</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惠普3055打印机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惠普2612A硒鼓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5</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惠普1536打印机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惠普278A硒鼓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6</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惠普126A打印机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惠普388硒鼓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7</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惠普400/401打印机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惠普280硒鼓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8</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惠普1218打印机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惠普388硒鼓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9</w:t>
            </w:r>
          </w:p>
        </w:tc>
        <w:tc>
          <w:tcPr>
            <w:tcW w:w="4737" w:type="dxa"/>
            <w:tcBorders>
              <w:top w:val="nil"/>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惠普227FDN打印机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惠普230A粉盒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10</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惠普128FN打印机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惠普388硒鼓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11</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惠普403D打印机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惠普228硒鼓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12</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佳能2900打印机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惠普2612A硒鼓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13</w:t>
            </w:r>
          </w:p>
        </w:tc>
        <w:tc>
          <w:tcPr>
            <w:tcW w:w="4737" w:type="dxa"/>
            <w:tcBorders>
              <w:top w:val="nil"/>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联想L100W激光打印机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联想LT100粉盒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14</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联想7655打印机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联想2451粉盒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15</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联想7650DF打印机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联想2441粉盒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16</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联想2600D打印机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联想2441粉盒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17</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东芝301打印机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东芝301粉盒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18</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兄弟8540DN打印机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兄弟3435粉盒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19</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松下338传真机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松下296粉盒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20</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奔图P3305DN打印机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奔图TL413粉盒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21</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三星4521打印机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三星4521硒鼓</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22</w:t>
            </w: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四通5860针式打印机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四通5860色带架</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nil"/>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23</w:t>
            </w:r>
          </w:p>
        </w:tc>
        <w:tc>
          <w:tcPr>
            <w:tcW w:w="4737" w:type="dxa"/>
            <w:tcBorders>
              <w:top w:val="nil"/>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柯尼卡美能达235复印机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柯美119粉盒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24</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柯尼卡美能达BHC284e彩色复印机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柯美321黑色粉盒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25</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理光MP4002SP复印机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理光4500粉盒</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26</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震旦248复印机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配套耗材及维修</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27</w:t>
            </w:r>
          </w:p>
        </w:tc>
        <w:tc>
          <w:tcPr>
            <w:tcW w:w="4737" w:type="dxa"/>
            <w:tcBorders>
              <w:top w:val="single" w:sz="4" w:space="0" w:color="auto"/>
              <w:left w:val="nil"/>
              <w:bottom w:val="nil"/>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MFC-L8900CDW一体机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配套耗材及维修</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28</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奔图P3010D打印机</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c>
          <w:tcPr>
            <w:tcW w:w="1283" w:type="dxa"/>
            <w:vMerge/>
            <w:tcBorders>
              <w:top w:val="nil"/>
              <w:left w:val="single" w:sz="4" w:space="0" w:color="auto"/>
              <w:bottom w:val="single" w:sz="4" w:space="0" w:color="000000"/>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nil"/>
              <w:right w:val="single" w:sz="4" w:space="0" w:color="auto"/>
            </w:tcBorders>
            <w:shd w:val="clear" w:color="auto" w:fill="auto"/>
            <w:vAlign w:val="center"/>
            <w:hideMark/>
          </w:tcPr>
          <w:p w:rsidR="00A03CE0"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w:t>
            </w:r>
          </w:p>
          <w:p w:rsidR="00A03CE0" w:rsidRPr="00935D78" w:rsidRDefault="00A03CE0" w:rsidP="009B0E90">
            <w:pPr>
              <w:widowControl/>
              <w:jc w:val="center"/>
              <w:rPr>
                <w:rFonts w:ascii="宋体" w:eastAsia="宋体" w:hAnsi="宋体" w:cs="宋体"/>
                <w:color w:val="000000"/>
                <w:kern w:val="0"/>
                <w:szCs w:val="21"/>
              </w:rPr>
            </w:pPr>
          </w:p>
        </w:tc>
        <w:tc>
          <w:tcPr>
            <w:tcW w:w="4737"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c>
          <w:tcPr>
            <w:tcW w:w="2212"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c>
          <w:tcPr>
            <w:tcW w:w="1283"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c>
          <w:tcPr>
            <w:tcW w:w="123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 w:val="24"/>
                <w:szCs w:val="24"/>
              </w:rPr>
            </w:pPr>
            <w:r w:rsidRPr="00935D78">
              <w:rPr>
                <w:rFonts w:ascii="宋体" w:eastAsia="宋体" w:hAnsi="宋体" w:cs="宋体" w:hint="eastAsia"/>
                <w:color w:val="000000"/>
                <w:kern w:val="0"/>
                <w:sz w:val="24"/>
                <w:szCs w:val="24"/>
              </w:rPr>
              <w:t xml:space="preserve">　</w:t>
            </w:r>
          </w:p>
        </w:tc>
      </w:tr>
      <w:tr w:rsidR="00A03CE0" w:rsidRPr="00935D78" w:rsidTr="009B0E90">
        <w:trPr>
          <w:trHeight w:val="402"/>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lastRenderedPageBreak/>
              <w:t>合计</w:t>
            </w:r>
          </w:p>
        </w:tc>
        <w:tc>
          <w:tcPr>
            <w:tcW w:w="9467" w:type="dxa"/>
            <w:gridSpan w:val="4"/>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Cs w:val="21"/>
              </w:rPr>
            </w:pPr>
            <w:r w:rsidRPr="00935D78">
              <w:rPr>
                <w:rFonts w:ascii="宋体" w:eastAsia="宋体" w:hAnsi="宋体" w:cs="宋体" w:hint="eastAsia"/>
                <w:color w:val="000000"/>
                <w:kern w:val="0"/>
                <w:szCs w:val="21"/>
              </w:rPr>
              <w:t xml:space="preserve">　</w:t>
            </w:r>
          </w:p>
        </w:tc>
      </w:tr>
    </w:tbl>
    <w:tbl>
      <w:tblPr>
        <w:tblW w:w="10636" w:type="dxa"/>
        <w:tblInd w:w="-1271" w:type="dxa"/>
        <w:tblLook w:val="04A0" w:firstRow="1" w:lastRow="0" w:firstColumn="1" w:lastColumn="0" w:noHBand="0" w:noVBand="1"/>
      </w:tblPr>
      <w:tblGrid>
        <w:gridCol w:w="1009"/>
        <w:gridCol w:w="3799"/>
        <w:gridCol w:w="2525"/>
        <w:gridCol w:w="3303"/>
      </w:tblGrid>
      <w:tr w:rsidR="00A03CE0" w:rsidRPr="00935D78" w:rsidTr="00A03CE0">
        <w:trPr>
          <w:trHeight w:val="1050"/>
        </w:trPr>
        <w:tc>
          <w:tcPr>
            <w:tcW w:w="10636" w:type="dxa"/>
            <w:gridSpan w:val="4"/>
            <w:tcBorders>
              <w:top w:val="nil"/>
              <w:left w:val="nil"/>
              <w:bottom w:val="nil"/>
              <w:right w:val="nil"/>
            </w:tcBorders>
            <w:shd w:val="clear" w:color="auto" w:fill="auto"/>
            <w:noWrap/>
            <w:vAlign w:val="center"/>
            <w:hideMark/>
          </w:tcPr>
          <w:p w:rsidR="00A03CE0" w:rsidRPr="00935D78" w:rsidRDefault="00A03CE0" w:rsidP="009B0E90">
            <w:pPr>
              <w:widowControl/>
              <w:jc w:val="center"/>
              <w:rPr>
                <w:rFonts w:ascii="宋体" w:eastAsia="宋体" w:hAnsi="宋体" w:cs="宋体"/>
                <w:b/>
                <w:bCs/>
                <w:color w:val="333333"/>
                <w:kern w:val="0"/>
                <w:sz w:val="48"/>
                <w:szCs w:val="48"/>
              </w:rPr>
            </w:pPr>
            <w:r w:rsidRPr="00935D78">
              <w:rPr>
                <w:rFonts w:ascii="宋体" w:eastAsia="宋体" w:hAnsi="宋体" w:cs="宋体" w:hint="eastAsia"/>
                <w:b/>
                <w:bCs/>
                <w:color w:val="333333"/>
                <w:kern w:val="0"/>
                <w:sz w:val="48"/>
                <w:szCs w:val="48"/>
              </w:rPr>
              <w:t>1-2</w:t>
            </w:r>
            <w:r w:rsidRPr="00935D78">
              <w:rPr>
                <w:rFonts w:ascii="宋体" w:eastAsia="宋体" w:hAnsi="宋体" w:cs="宋体" w:hint="eastAsia"/>
                <w:b/>
                <w:bCs/>
                <w:color w:val="000000"/>
                <w:kern w:val="0"/>
                <w:sz w:val="48"/>
                <w:szCs w:val="48"/>
              </w:rPr>
              <w:t>设备维护维修服务</w:t>
            </w:r>
          </w:p>
        </w:tc>
      </w:tr>
      <w:tr w:rsidR="00A03CE0" w:rsidRPr="00935D78" w:rsidTr="00A03CE0">
        <w:trPr>
          <w:trHeight w:val="1020"/>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序号</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设备清单</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数量</w:t>
            </w:r>
          </w:p>
        </w:tc>
        <w:tc>
          <w:tcPr>
            <w:tcW w:w="3303" w:type="dxa"/>
            <w:tcBorders>
              <w:top w:val="single" w:sz="4" w:space="0" w:color="auto"/>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b/>
                <w:bCs/>
                <w:color w:val="000000"/>
                <w:kern w:val="0"/>
                <w:szCs w:val="21"/>
              </w:rPr>
            </w:pPr>
            <w:r w:rsidRPr="00935D78">
              <w:rPr>
                <w:rFonts w:ascii="宋体" w:eastAsia="宋体" w:hAnsi="宋体" w:cs="宋体" w:hint="eastAsia"/>
                <w:b/>
                <w:bCs/>
                <w:color w:val="000000"/>
                <w:kern w:val="0"/>
                <w:szCs w:val="21"/>
              </w:rPr>
              <w:t>服务内容</w:t>
            </w:r>
          </w:p>
        </w:tc>
      </w:tr>
      <w:tr w:rsidR="00A03CE0" w:rsidRPr="00935D78" w:rsidTr="00A03CE0">
        <w:trPr>
          <w:trHeight w:val="1305"/>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1</w:t>
            </w:r>
          </w:p>
        </w:tc>
        <w:tc>
          <w:tcPr>
            <w:tcW w:w="3799"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A4、3打印、多功能一体机</w:t>
            </w:r>
          </w:p>
        </w:tc>
        <w:tc>
          <w:tcPr>
            <w:tcW w:w="252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272</w:t>
            </w:r>
          </w:p>
        </w:tc>
        <w:tc>
          <w:tcPr>
            <w:tcW w:w="330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3CE0" w:rsidRPr="00935D78" w:rsidRDefault="00A03CE0" w:rsidP="009B0E90">
            <w:pPr>
              <w:widowControl/>
              <w:jc w:val="left"/>
              <w:rPr>
                <w:rFonts w:ascii="宋体" w:eastAsia="宋体" w:hAnsi="宋体" w:cs="宋体"/>
                <w:color w:val="000000"/>
                <w:kern w:val="0"/>
                <w:szCs w:val="21"/>
              </w:rPr>
            </w:pPr>
            <w:r w:rsidRPr="00935D78">
              <w:rPr>
                <w:rFonts w:ascii="宋体" w:eastAsia="宋体" w:hAnsi="宋体" w:cs="宋体" w:hint="eastAsia"/>
                <w:color w:val="000000"/>
                <w:kern w:val="0"/>
                <w:szCs w:val="21"/>
              </w:rPr>
              <w:t>1、日常办公设备保养、光学清洁纸路清洁等，故障排除，卡纸、印品差等处理；                      2、PC端日常维护：包括重装电脑，故障排除，软件杀毒等；   3、网络线路端维护：网络链路维护，确保中心各个网络系统运行正常（包括：内网系统，外网系统，政务专线，财务专线等），合同包不含网络线、网络模块等维修配件采购费。</w:t>
            </w:r>
          </w:p>
        </w:tc>
      </w:tr>
      <w:tr w:rsidR="00A03CE0" w:rsidRPr="00935D78" w:rsidTr="00A03CE0">
        <w:trPr>
          <w:trHeight w:val="675"/>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w:t>
            </w:r>
          </w:p>
        </w:tc>
        <w:tc>
          <w:tcPr>
            <w:tcW w:w="3799"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台式机、便携计算机</w:t>
            </w:r>
          </w:p>
        </w:tc>
        <w:tc>
          <w:tcPr>
            <w:tcW w:w="252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219</w:t>
            </w:r>
          </w:p>
        </w:tc>
        <w:tc>
          <w:tcPr>
            <w:tcW w:w="3303" w:type="dxa"/>
            <w:vMerge/>
            <w:tcBorders>
              <w:top w:val="nil"/>
              <w:left w:val="nil"/>
              <w:bottom w:val="single" w:sz="4" w:space="0" w:color="auto"/>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Cs w:val="21"/>
              </w:rPr>
            </w:pPr>
          </w:p>
        </w:tc>
      </w:tr>
      <w:tr w:rsidR="00A03CE0" w:rsidRPr="00935D78" w:rsidTr="00A03CE0">
        <w:trPr>
          <w:trHeight w:val="675"/>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3</w:t>
            </w:r>
          </w:p>
        </w:tc>
        <w:tc>
          <w:tcPr>
            <w:tcW w:w="3799"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扫描仪等外设</w:t>
            </w:r>
          </w:p>
        </w:tc>
        <w:tc>
          <w:tcPr>
            <w:tcW w:w="2525" w:type="dxa"/>
            <w:tcBorders>
              <w:top w:val="nil"/>
              <w:left w:val="nil"/>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30</w:t>
            </w:r>
          </w:p>
        </w:tc>
        <w:tc>
          <w:tcPr>
            <w:tcW w:w="3303" w:type="dxa"/>
            <w:vMerge/>
            <w:tcBorders>
              <w:top w:val="nil"/>
              <w:left w:val="nil"/>
              <w:bottom w:val="single" w:sz="4" w:space="0" w:color="auto"/>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Cs w:val="21"/>
              </w:rPr>
            </w:pPr>
          </w:p>
        </w:tc>
      </w:tr>
      <w:tr w:rsidR="00A03CE0" w:rsidRPr="00935D78" w:rsidTr="00A03CE0">
        <w:trPr>
          <w:trHeight w:val="675"/>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A03CE0" w:rsidRPr="00935D78" w:rsidRDefault="00A03CE0" w:rsidP="009B0E90">
            <w:pPr>
              <w:widowControl/>
              <w:jc w:val="center"/>
              <w:rPr>
                <w:rFonts w:ascii="宋体" w:eastAsia="宋体" w:hAnsi="宋体" w:cs="宋体"/>
                <w:color w:val="000000"/>
                <w:kern w:val="0"/>
                <w:szCs w:val="21"/>
              </w:rPr>
            </w:pPr>
            <w:r w:rsidRPr="00935D78">
              <w:rPr>
                <w:rFonts w:ascii="宋体" w:eastAsia="宋体" w:hAnsi="宋体" w:cs="宋体" w:hint="eastAsia"/>
                <w:color w:val="000000"/>
                <w:kern w:val="0"/>
                <w:szCs w:val="21"/>
              </w:rPr>
              <w:t>4</w:t>
            </w:r>
          </w:p>
        </w:tc>
        <w:tc>
          <w:tcPr>
            <w:tcW w:w="63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03CE0" w:rsidRPr="00935D78" w:rsidRDefault="00A03CE0" w:rsidP="009B0E90">
            <w:pPr>
              <w:widowControl/>
              <w:jc w:val="left"/>
              <w:rPr>
                <w:rFonts w:ascii="宋体" w:eastAsia="宋体" w:hAnsi="宋体" w:cs="宋体"/>
                <w:b/>
                <w:bCs/>
                <w:color w:val="000000"/>
                <w:kern w:val="0"/>
                <w:sz w:val="22"/>
              </w:rPr>
            </w:pPr>
            <w:r w:rsidRPr="00935D78">
              <w:rPr>
                <w:rFonts w:ascii="宋体" w:eastAsia="宋体" w:hAnsi="宋体" w:cs="宋体" w:hint="eastAsia"/>
                <w:b/>
                <w:bCs/>
                <w:color w:val="000000"/>
                <w:kern w:val="0"/>
                <w:sz w:val="22"/>
              </w:rPr>
              <w:t>注：耗材更换及维修维护具体数量以实际情况据实结算。</w:t>
            </w:r>
          </w:p>
        </w:tc>
        <w:tc>
          <w:tcPr>
            <w:tcW w:w="3303" w:type="dxa"/>
            <w:vMerge/>
            <w:tcBorders>
              <w:top w:val="nil"/>
              <w:left w:val="nil"/>
              <w:bottom w:val="single" w:sz="4" w:space="0" w:color="auto"/>
              <w:right w:val="single" w:sz="4" w:space="0" w:color="auto"/>
            </w:tcBorders>
            <w:vAlign w:val="center"/>
            <w:hideMark/>
          </w:tcPr>
          <w:p w:rsidR="00A03CE0" w:rsidRPr="00935D78" w:rsidRDefault="00A03CE0" w:rsidP="009B0E90">
            <w:pPr>
              <w:widowControl/>
              <w:jc w:val="left"/>
              <w:rPr>
                <w:rFonts w:ascii="宋体" w:eastAsia="宋体" w:hAnsi="宋体" w:cs="宋体"/>
                <w:color w:val="000000"/>
                <w:kern w:val="0"/>
                <w:szCs w:val="21"/>
              </w:rPr>
            </w:pPr>
          </w:p>
        </w:tc>
      </w:tr>
      <w:tr w:rsidR="00A03CE0" w:rsidRPr="00935D78" w:rsidTr="00A03CE0">
        <w:trPr>
          <w:trHeight w:val="1185"/>
        </w:trPr>
        <w:tc>
          <w:tcPr>
            <w:tcW w:w="10636" w:type="dxa"/>
            <w:gridSpan w:val="4"/>
            <w:tcBorders>
              <w:top w:val="nil"/>
              <w:left w:val="nil"/>
              <w:bottom w:val="nil"/>
              <w:right w:val="nil"/>
            </w:tcBorders>
            <w:shd w:val="clear" w:color="auto" w:fill="auto"/>
            <w:vAlign w:val="center"/>
            <w:hideMark/>
          </w:tcPr>
          <w:p w:rsidR="00A03CE0" w:rsidRPr="00935D78" w:rsidRDefault="00A03CE0" w:rsidP="009B0E90">
            <w:pPr>
              <w:widowControl/>
              <w:jc w:val="left"/>
              <w:rPr>
                <w:rFonts w:ascii="宋体" w:eastAsia="宋体" w:hAnsi="宋体" w:cs="宋体"/>
                <w:b/>
                <w:bCs/>
                <w:color w:val="000000"/>
                <w:kern w:val="0"/>
                <w:sz w:val="32"/>
                <w:szCs w:val="32"/>
              </w:rPr>
            </w:pPr>
            <w:r w:rsidRPr="00935D78">
              <w:rPr>
                <w:rFonts w:ascii="宋体" w:eastAsia="宋体" w:hAnsi="宋体" w:cs="宋体" w:hint="eastAsia"/>
                <w:b/>
                <w:bCs/>
                <w:color w:val="000000"/>
                <w:kern w:val="0"/>
                <w:sz w:val="32"/>
                <w:szCs w:val="32"/>
              </w:rPr>
              <w:t>注：1、以上两项服务必须低于同期市场价格并以实际更换维修的内容进行计费，但全年总费用不得超过人民币8万元；</w:t>
            </w:r>
          </w:p>
        </w:tc>
      </w:tr>
      <w:tr w:rsidR="00A03CE0" w:rsidRPr="00935D78" w:rsidTr="00A03CE0">
        <w:trPr>
          <w:trHeight w:val="645"/>
        </w:trPr>
        <w:tc>
          <w:tcPr>
            <w:tcW w:w="10636" w:type="dxa"/>
            <w:gridSpan w:val="4"/>
            <w:tcBorders>
              <w:top w:val="nil"/>
              <w:left w:val="nil"/>
              <w:bottom w:val="nil"/>
              <w:right w:val="nil"/>
            </w:tcBorders>
            <w:shd w:val="clear" w:color="auto" w:fill="auto"/>
            <w:noWrap/>
            <w:vAlign w:val="center"/>
            <w:hideMark/>
          </w:tcPr>
          <w:p w:rsidR="00A03CE0" w:rsidRPr="00935D78" w:rsidRDefault="00A03CE0" w:rsidP="009B0E90">
            <w:pPr>
              <w:widowControl/>
              <w:jc w:val="left"/>
              <w:rPr>
                <w:rFonts w:ascii="宋体" w:eastAsia="宋体" w:hAnsi="宋体" w:cs="宋体"/>
                <w:b/>
                <w:bCs/>
                <w:color w:val="000000"/>
                <w:kern w:val="0"/>
                <w:sz w:val="32"/>
                <w:szCs w:val="32"/>
              </w:rPr>
            </w:pPr>
            <w:r w:rsidRPr="00935D78">
              <w:rPr>
                <w:rFonts w:ascii="宋体" w:eastAsia="宋体" w:hAnsi="宋体" w:cs="宋体" w:hint="eastAsia"/>
                <w:b/>
                <w:bCs/>
                <w:color w:val="000000"/>
                <w:kern w:val="0"/>
                <w:sz w:val="32"/>
                <w:szCs w:val="32"/>
              </w:rPr>
              <w:t xml:space="preserve">   2、提供的耗材及维修使用的配件必须是原装耗材及配件。</w:t>
            </w:r>
          </w:p>
        </w:tc>
      </w:tr>
    </w:tbl>
    <w:p w:rsidR="00C06AA7" w:rsidRPr="00A03CE0" w:rsidRDefault="00C06AA7" w:rsidP="00A03CE0">
      <w:bookmarkStart w:id="0" w:name="_GoBack"/>
      <w:bookmarkEnd w:id="0"/>
    </w:p>
    <w:sectPr w:rsidR="00C06AA7" w:rsidRPr="00A03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DA1" w:rsidRDefault="001E6DA1" w:rsidP="00A03CE0">
      <w:r>
        <w:separator/>
      </w:r>
    </w:p>
  </w:endnote>
  <w:endnote w:type="continuationSeparator" w:id="0">
    <w:p w:rsidR="001E6DA1" w:rsidRDefault="001E6DA1" w:rsidP="00A0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DA1" w:rsidRDefault="001E6DA1" w:rsidP="00A03CE0">
      <w:r>
        <w:separator/>
      </w:r>
    </w:p>
  </w:footnote>
  <w:footnote w:type="continuationSeparator" w:id="0">
    <w:p w:rsidR="001E6DA1" w:rsidRDefault="001E6DA1" w:rsidP="00A03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84"/>
    <w:rsid w:val="00197484"/>
    <w:rsid w:val="001E6DA1"/>
    <w:rsid w:val="00A03CE0"/>
    <w:rsid w:val="00C0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27B44B-CA91-48B9-B9B5-20A81F15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CE0"/>
    <w:rPr>
      <w:sz w:val="18"/>
      <w:szCs w:val="18"/>
    </w:rPr>
  </w:style>
  <w:style w:type="paragraph" w:styleId="a4">
    <w:name w:val="footer"/>
    <w:basedOn w:val="a"/>
    <w:link w:val="Char0"/>
    <w:uiPriority w:val="99"/>
    <w:unhideWhenUsed/>
    <w:rsid w:val="00A03CE0"/>
    <w:pPr>
      <w:tabs>
        <w:tab w:val="center" w:pos="4153"/>
        <w:tab w:val="right" w:pos="8306"/>
      </w:tabs>
      <w:snapToGrid w:val="0"/>
      <w:jc w:val="left"/>
    </w:pPr>
    <w:rPr>
      <w:sz w:val="18"/>
      <w:szCs w:val="18"/>
    </w:rPr>
  </w:style>
  <w:style w:type="character" w:customStyle="1" w:styleId="Char0">
    <w:name w:val="页脚 Char"/>
    <w:basedOn w:val="a0"/>
    <w:link w:val="a4"/>
    <w:uiPriority w:val="99"/>
    <w:rsid w:val="00A03C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oneway</dc:creator>
  <cp:keywords/>
  <dc:description/>
  <cp:lastModifiedBy>oneway</cp:lastModifiedBy>
  <cp:revision>3</cp:revision>
  <dcterms:created xsi:type="dcterms:W3CDTF">2023-04-07T01:10:00Z</dcterms:created>
  <dcterms:modified xsi:type="dcterms:W3CDTF">2023-04-07T01:11:00Z</dcterms:modified>
</cp:coreProperties>
</file>