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(2024)黔六狱减字第154号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罪犯顾翔中，男，1976年12月10日生，彝族，初中文化，贵州省六盘水市钟山区人。现在贵州省六盘水监狱服刑。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2015年10月16日，贵州省水城县人民法院作出（2015）黔水刑初字第00232号刑事判决，认定顾翔中犯贩卖毒品罪，判处有期徒刑十二年（刑期自2015年2月2日起至2027年2月1日止），剥夺政治权利二年，没收个人财产人民币20000.00元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判决发生法律效力后于2015年11月17日交付贵州省六盘水监狱执行。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2018年02月11日，贵州省六盘水市中级人民法院作出（2018）黔02刑更46号刑事裁定书，裁定对罪犯顾翔中减去有期徒刑七个月，减刑后刑期起止:2015年02月02日起至2026年07月01日，2018年02月12日送达执行；2020年01月17日，贵州省六盘水市中级人民法院作出（2020）黔02刑更34号刑事裁定书，裁定对罪犯顾翔中减去有期徒刑六个月，减刑后刑期起止:2015年02月02日起至2026年01月01日，2020年01月22日送达执行；2022年03月29日，贵州省六盘水市中级人民法院作出（2022）黔02刑更10号刑事裁定书，裁定对罪犯顾翔中减去有期徒刑六个月，剥夺政治权利二年不变，减刑后刑期起止:2015年02月02日起至2025年07月01日，2022年04月01日送达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该犯自上次裁定减刑以来,确有悔改表现，具体事实如下：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一、认罪悔罪、遵守法律法规及监规方面：罪犯顾翔中在服刑期间，能服从法院判决，认罪悔罪，认真遵守法律法规及监规纪律，服从管教。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三、劳动改造方面：能积极参加劳动，按时完成劳动任务，表现较好。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四、履行财产性判项方面：没收个人财产人民币20000.00元(已全部执行)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五、考核奖励情况：2021年8月至2022年1月获1个表扬；2022年2月至2022年7月获1个表扬；2022年8月至2023年1月获1个表扬；2023年2月至2023年7月获1个表扬；获得共4个表扬。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综上所述，罪犯顾翔中在服刑改造期间，能认真遵守监规，接受教育改造，确有悔改表现。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顾翔中提请减去有期徒刑九个月，剥夺政治权利二年不变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662B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77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2024-04-28T07:24:01Z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931105AA5E5E49DC86269331DD422AD8</vt:lpwstr>
  </property>
</Properties>
</file>