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提请假释建议书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(2024)黔六狱假字第3号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罪犯黄隆章，男，1991年1月15日生，汉族，高中文化，身份证号450802199101150915，广西壮族自治区贵港市人。现在贵州省六盘水监狱服刑。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2016年8月26日，贵州省六盘水市钟山区人民法院作出（2016）黔0201刑初212号刑事判决，认定黄隆章犯虚开增值税专用发票罪，判处有期徒刑十二年，并处罚金二十万元。该犯不服，提出上诉。2016年11月24日，贵州省六盘水市中级人民法院作出（2016）黔02刑终321号刑事裁定，驳回上诉，维持原判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判决发生法律效力后2016年12月16日交付贵州省六盘水监狱服刑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2019年6月21日贵州省六盘水市中级人民法院作出（2019）黔02刑更222号刑事裁定，对罪犯黄隆章减去有期徒刑七个月（刑期至2026年11月10日止），2019年06月21日送达执行；2021年8月20日贵州省六盘水市中级人民法院作出（2021）黔02刑更206号刑事裁定，对罪犯黄隆章减去有期徒刑八个月（刑期至2026年3月10日止），2021年8月23日送达执行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该犯自上次裁定减刑以来,确有悔改表现，具体事实如下：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一、认罪悔罪、遵守法律法规及监规方面:罪犯黄隆章在服刑期间，能服从法院判决，认罪悔罪，认真遵守法律法规及监规纪律，服从管教。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二、教育改造方面:能接受教育改造，积极参加思想、文化、职业技术教育，“三课”学习成绩合格。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三、劳动改造方面:能积极参加劳动，按时完成劳动任务，表现较好，确有悔改表现。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四、履行财产性判项方面：罚金人民币200000元已全部履行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2020年11月至2021年3月获1个表扬；2021年4月至2021年9月获1个表扬；2021年10月至2022年3月获表扬和物质奖励1次；2022年4月至2022年9月获表扬和物质奖励1次；2022年10月至2023年3月获表扬和物质奖励1次；获得共5个表扬、3个物质奖励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检察机关审查意见:同意假释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综上所述，罪犯黄隆章在服刑改造期间，能认真遵守监规，接受教育改造，确有悔改表现。该犯已被执行原判刑期的二分之一以上，经监狱综合评估预测没有再犯罪危险，社区矫正机关同意接收纳入社区矫正。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第二百七十三条第二款和《中华人民共和国监狱法》第三十二条之规定，建议对罪犯黄隆章提请假释。特提请裁定。</w:t>
      </w:r>
    </w:p>
    <w:p>
      <w:pPr>
        <w:pStyle w:val="2"/>
        <w:adjustRightInd w:val="0"/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481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1" w:type="dxa"/>
            <w:vAlign w:val="bottom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339725</wp:posOffset>
                  </wp:positionH>
                  <wp:positionV relativeFrom="paragraph">
                    <wp:posOffset>-510540</wp:posOffset>
                  </wp:positionV>
                  <wp:extent cx="1511935" cy="1511935"/>
                  <wp:effectExtent l="0" t="0" r="0" b="0"/>
                  <wp:wrapNone/>
                  <wp:docPr id="1" name="图片 1" descr="{{w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w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eastAsia="仿宋_GB2312"/>
                <w:sz w:val="32"/>
                <w:szCs w:val="32"/>
              </w:rPr>
              <w:t>（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公章）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541F9"/>
    <w:rsid w:val="00096338"/>
    <w:rsid w:val="000C27BD"/>
    <w:rsid w:val="001357D9"/>
    <w:rsid w:val="001C2D60"/>
    <w:rsid w:val="0021428E"/>
    <w:rsid w:val="002E2AF1"/>
    <w:rsid w:val="00344724"/>
    <w:rsid w:val="003F4B79"/>
    <w:rsid w:val="004C1D39"/>
    <w:rsid w:val="004E3655"/>
    <w:rsid w:val="00520E67"/>
    <w:rsid w:val="006747BE"/>
    <w:rsid w:val="006A7F87"/>
    <w:rsid w:val="007160EA"/>
    <w:rsid w:val="00766490"/>
    <w:rsid w:val="007A33CE"/>
    <w:rsid w:val="00903BBD"/>
    <w:rsid w:val="00A23A86"/>
    <w:rsid w:val="00A266B7"/>
    <w:rsid w:val="00A513CF"/>
    <w:rsid w:val="00A60A17"/>
    <w:rsid w:val="00C915DA"/>
    <w:rsid w:val="00CF2555"/>
    <w:rsid w:val="00D57885"/>
    <w:rsid w:val="00D6520F"/>
    <w:rsid w:val="00DA573F"/>
    <w:rsid w:val="00F17940"/>
    <w:rsid w:val="4CE5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136</Characters>
  <Lines>1</Lines>
  <Paragraphs>1</Paragraphs>
  <TotalTime>22</TotalTime>
  <ScaleCrop>false</ScaleCrop>
  <LinksUpToDate>false</LinksUpToDate>
  <CharactersWithSpaces>158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2024-04-22T07:40:14Z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315D8499C86E40CC817CC306E606DAFD</vt:lpwstr>
  </property>
</Properties>
</file>