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adjustRightInd w:val="0"/>
        <w:snapToGrid w:val="0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提请减刑建议书</w:t>
      </w:r>
    </w:p>
    <w:p>
      <w:pPr>
        <w:autoSpaceDN w:val="0"/>
        <w:jc w:val="right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(2024)黔六狱减字第169号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罪犯黄维华，男，2001年6月5日生，汉族，初中文化，</w:t>
      </w:r>
      <w:bookmarkStart w:id="0" w:name="_GoBack"/>
      <w:bookmarkEnd w:id="0"/>
      <w:r>
        <w:rPr>
          <w:rFonts w:hint="eastAsia" w:ascii="仿宋_GB2312" w:hAnsi="仿宋" w:eastAsia="仿宋_GB2312"/>
          <w:sz w:val="32"/>
          <w:szCs w:val="32"/>
        </w:rPr>
        <w:t>贵州省赫章县人。现在贵州省六盘水监狱服刑。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2021年8月2日，贵州省六盘水市钟山区人民法院作出（2021）黔0201刑初146号刑事判决，认定黄维华犯聚众斗殴罪，判处有期徒刑三年六个月（刑期自2021年4月10日起至2024年10月9日止）。该犯不服提出上诉，2021年10月12日，贵州省六盘水市中级人民法院作出（2021）黔02刑终125号刑事裁定，驳回上诉，维持原判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判决发生法律效力后于2021年11月5日交付贵州省六盘水监狱执行。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服刑期间执行刑期变动情况：无。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该犯在服刑改造期间,确有悔改表现，具体事实如下：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一、认罪悔罪、遵守法律法规及监规方面：罪犯黄维华在服刑期间，能服从法院判决，认罪悔罪，认真遵守法律法规及监规纪律，服从管教。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二、教育改造方面：能接受教育改造，积极参加思想、文化、职业技术教育，“三课”学习成绩合格。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三、劳动改造方面：能积极参加劳动，按时完成劳动任务，确有悔改表现。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四、履行财产性判项方面：无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五、考核奖励情况：2021年11月至2022年7月获1个表扬；2022年8月至2022年12月获1个表扬；2023年1月至2023年6月获1个表扬；获得共3个表扬。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扣分及违规情况：无。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从严情形：无。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检察机关审查意见：</w:t>
      </w:r>
      <w:r>
        <w:rPr>
          <w:rFonts w:ascii="仿宋_GB2312" w:hAnsi="仿宋_GB2312" w:eastAsia="仿宋_GB2312"/>
          <w:sz w:val="32"/>
          <w:u w:color="auto"/>
        </w:rPr>
        <w:t>符合减刑条件，同意提请减刑。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综上所述，罪犯黄维华在服刑改造期间，能认真遵守监规，接受教育改造，确有悔改表现。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黄维华提请减去有期徒刑的剩余刑期。特提请裁定。</w:t>
      </w:r>
    </w:p>
    <w:p>
      <w:pPr>
        <w:pStyle w:val="2"/>
        <w:autoSpaceDN w:val="0"/>
        <w:adjustRightInd w:val="0"/>
        <w:snapToGrid w:val="0"/>
        <w:spacing w:line="480" w:lineRule="exact"/>
        <w:ind w:left="210" w:leftChars="100" w:firstLine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此致</w:t>
      </w:r>
    </w:p>
    <w:p>
      <w:pPr>
        <w:pStyle w:val="2"/>
        <w:autoSpaceDN w:val="0"/>
        <w:adjustRightInd w:val="0"/>
        <w:snapToGrid w:val="0"/>
        <w:spacing w:line="480" w:lineRule="exact"/>
        <w:ind w:left="210" w:leftChars="100" w:firstLine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六盘水市中级人民法院</w:t>
      </w: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5"/>
        <w:gridCol w:w="34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7" w:hRule="atLeast"/>
        </w:trPr>
        <w:tc>
          <w:tcPr>
            <w:tcW w:w="4815" w:type="dxa"/>
          </w:tcPr>
          <w:p>
            <w:pPr>
              <w:autoSpaceDN w:val="0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3481" w:type="dxa"/>
            <w:vAlign w:val="center"/>
          </w:tcPr>
          <w:p>
            <w:pPr>
              <w:autoSpaceDN w:val="0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  <w:p>
            <w:pPr>
              <w:autoSpaceDN w:val="0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233045</wp:posOffset>
                  </wp:positionH>
                  <wp:positionV relativeFrom="paragraph">
                    <wp:posOffset>36830</wp:posOffset>
                  </wp:positionV>
                  <wp:extent cx="1511935" cy="1511935"/>
                  <wp:effectExtent l="0" t="0" r="0" b="0"/>
                  <wp:wrapNone/>
                  <wp:docPr id="1" name="图片 1" descr="{{gz}}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{{gz}}"/>
                          <pic:cNvPicPr preferRelativeResize="0"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935" cy="1511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autoSpaceDN w:val="0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  <w:p>
            <w:pPr>
              <w:autoSpaceDN w:val="0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（公章）</w:t>
            </w:r>
          </w:p>
          <w:p>
            <w:pPr>
              <w:autoSpaceDN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2024年4月15日</w:t>
            </w:r>
          </w:p>
        </w:tc>
      </w:tr>
    </w:tbl>
    <w:p>
      <w:pPr>
        <w:autoSpaceDN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D39"/>
    <w:rsid w:val="0001095D"/>
    <w:rsid w:val="00011192"/>
    <w:rsid w:val="0008003A"/>
    <w:rsid w:val="00095866"/>
    <w:rsid w:val="00096338"/>
    <w:rsid w:val="001357D9"/>
    <w:rsid w:val="0018278E"/>
    <w:rsid w:val="001A1570"/>
    <w:rsid w:val="001C2D60"/>
    <w:rsid w:val="00224BFC"/>
    <w:rsid w:val="00226CE6"/>
    <w:rsid w:val="00270A4C"/>
    <w:rsid w:val="002D3C35"/>
    <w:rsid w:val="00325907"/>
    <w:rsid w:val="00344724"/>
    <w:rsid w:val="003664E5"/>
    <w:rsid w:val="003C0EBA"/>
    <w:rsid w:val="003F1B1D"/>
    <w:rsid w:val="003F4405"/>
    <w:rsid w:val="003F4B79"/>
    <w:rsid w:val="00493AD5"/>
    <w:rsid w:val="004C1D39"/>
    <w:rsid w:val="004E3655"/>
    <w:rsid w:val="00537D06"/>
    <w:rsid w:val="00576181"/>
    <w:rsid w:val="005A3797"/>
    <w:rsid w:val="005C0D91"/>
    <w:rsid w:val="005C6701"/>
    <w:rsid w:val="006054B6"/>
    <w:rsid w:val="006440D6"/>
    <w:rsid w:val="006A7F87"/>
    <w:rsid w:val="006E02BE"/>
    <w:rsid w:val="006F5257"/>
    <w:rsid w:val="00725EA2"/>
    <w:rsid w:val="007500E1"/>
    <w:rsid w:val="00764BF8"/>
    <w:rsid w:val="00766490"/>
    <w:rsid w:val="007A33CE"/>
    <w:rsid w:val="007E3350"/>
    <w:rsid w:val="00823D12"/>
    <w:rsid w:val="008376FE"/>
    <w:rsid w:val="00842436"/>
    <w:rsid w:val="0091030D"/>
    <w:rsid w:val="0091771C"/>
    <w:rsid w:val="009A6D92"/>
    <w:rsid w:val="00A23A86"/>
    <w:rsid w:val="00A33418"/>
    <w:rsid w:val="00A34AA4"/>
    <w:rsid w:val="00A45F7E"/>
    <w:rsid w:val="00A527AB"/>
    <w:rsid w:val="00A92539"/>
    <w:rsid w:val="00B0168D"/>
    <w:rsid w:val="00B143CF"/>
    <w:rsid w:val="00B42589"/>
    <w:rsid w:val="00B81F19"/>
    <w:rsid w:val="00C915DA"/>
    <w:rsid w:val="00CB4D10"/>
    <w:rsid w:val="00D57885"/>
    <w:rsid w:val="00D6520F"/>
    <w:rsid w:val="00DA573F"/>
    <w:rsid w:val="00DC0DB9"/>
    <w:rsid w:val="00E35A25"/>
    <w:rsid w:val="00E5365A"/>
    <w:rsid w:val="2BEA3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1"/>
    <w:unhideWhenUsed/>
    <w:qFormat/>
    <w:uiPriority w:val="99"/>
    <w:rPr>
      <w:rFonts w:ascii="仿宋" w:hAnsi="仿宋" w:eastAsia="仿宋"/>
      <w:sz w:val="30"/>
      <w:szCs w:val="30"/>
    </w:rPr>
  </w:style>
  <w:style w:type="paragraph" w:styleId="3">
    <w:name w:val="Closing"/>
    <w:basedOn w:val="1"/>
    <w:link w:val="12"/>
    <w:unhideWhenUsed/>
    <w:qFormat/>
    <w:uiPriority w:val="99"/>
    <w:pPr>
      <w:ind w:left="100" w:leftChars="2100"/>
    </w:pPr>
    <w:rPr>
      <w:rFonts w:ascii="仿宋" w:hAnsi="仿宋" w:eastAsia="仿宋"/>
      <w:sz w:val="30"/>
      <w:szCs w:val="30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称呼 字符"/>
    <w:basedOn w:val="8"/>
    <w:link w:val="2"/>
    <w:qFormat/>
    <w:uiPriority w:val="99"/>
    <w:rPr>
      <w:rFonts w:ascii="仿宋" w:hAnsi="仿宋" w:eastAsia="仿宋"/>
      <w:sz w:val="30"/>
      <w:szCs w:val="30"/>
    </w:rPr>
  </w:style>
  <w:style w:type="character" w:customStyle="1" w:styleId="12">
    <w:name w:val="结束语 字符"/>
    <w:basedOn w:val="8"/>
    <w:link w:val="3"/>
    <w:qFormat/>
    <w:uiPriority w:val="99"/>
    <w:rPr>
      <w:rFonts w:ascii="仿宋" w:hAnsi="仿宋" w:eastAsia="仿宋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160</Characters>
  <Lines>1</Lines>
  <Paragraphs>1</Paragraphs>
  <TotalTime>86</TotalTime>
  <ScaleCrop>false</ScaleCrop>
  <LinksUpToDate>false</LinksUpToDate>
  <CharactersWithSpaces>187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Administrator</cp:lastModifiedBy>
  <cp:lastPrinted>2024-04-18T06:42:12Z</cp:lastPrinted>
  <dcterms:modified xsi:type="dcterms:W3CDTF">2024-04-18T06:46:23Z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0FCADDD95CD74050B310475832CF8B43</vt:lpwstr>
  </property>
</Properties>
</file>