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罪犯何成友，男，1979年3月11日生，汉族，小学文化，贵州省盘州市人。现在贵州省六盘水监狱服刑。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12月15日，贵州省盘州市人民法院作出（2016）黔0222刑初611号刑事判决，认定何成友犯贩卖毒品罪，判处有期徒刑十一年（刑期自2016年6月9日起至2027年6月8日止），剥夺政治权利一年，罚金人民币20000.00元。该犯不服，提出上诉；2017年2月15日，贵州省六盘水市中级人民法院作出（2017）黔02刑终111号刑事裁定，驳回上诉，维持原判。该犯系毒品再犯，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判决发生法律效力后于2017年3月20日交付贵州省六盘水监狱执行。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服刑期间执行刑期变动情况：2019年12月17日，贵州省六盘水市中级人民法院以（2019）黔02刑更610号刑事裁定减刑七个月，变动后刑期自2016年6月9日起至2026年11月8日止，2019年12月19日送达执行。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一、认罪悔罪、遵守法律法规及监规方面：罪犯何成友在服刑期间，能服从法院判决，认罪悔罪，基本遵守法律法规及监规纪律，服从管教。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基本完成劳动任务，2021年6月30日该犯2021年06月劳动定额1000，完成产值952.08，因未按照正确的工序流程，导致损害的原材料过多，故对该成品进行扣除，未完成劳动定额4.79%扣分1.67分，后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五、考核奖励情况：2021年4月至2021年9月获1个表扬；2021年10月至2022年2月获1个表扬；2022年3月至2022年8月获1个表扬；2022年9月至2023年2月获1个表扬；获得共4个表扬。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扣分及违规情况：2021年6月30日该犯2021年06月劳动定额1000，完成产值952.08，因未按照正确的工序流程，导致损害的原材料过多，故对该成品进行扣除，未完成劳动定额4.79%扣分1.67分。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从严情形：毒品再犯;累犯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综上所述，罪犯何成友在服刑改造期间，能认真遵守监规，接受教育改造，确有悔改表现。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成友提请减去有期徒刑六个月，剥夺政治权利一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EE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2024-04-19T02:36:04Z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6B2F8F80C868498E9A67F413742F13EB</vt:lpwstr>
  </property>
</Properties>
</file>