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(2024)黔六狱减字第277号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罪犯毕巧，男，1996年11月14日生，汉族，初中文化，贵州省普安县人。现在贵州省六盘水监狱服刑。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20日，贵州省普安县人民法院作出（2020）黔2323刑初261号刑事判决书，判决毕巧犯强迫交易罪，判处有期徒刑二年六个月，并处罚金人民币九万元，犯寻衅滋事罪，判处有期徒刑二年六个月，总和刑期有期徒刑五年，并处罚金人民币九万元，数罪并罚，决定执行有期徒刑四年九个月，并处罚金人民币九万元。（刑期自2020年6月23日起至2025年3月22日止）；判决后该犯及同案不服，提出上诉；2021年7月9日贵州省黔西南布依族苗族自治州中级人民法院作出（2021）黔23刑终27号刑事裁定书，裁定驳回上诉，维持原判。该犯系涉恶团伙首要分子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判决发生法律效力后2021年12月28日交付贵州省轿子山监狱执行，2022年1月26日从轿子山监狱调入贵州省六盘水监狱服刑。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一、认罪悔罪方面：罪犯毕巧在服刑期间，能服从法院判决，认罪悔罪。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二、遵守法律法规及监规方面：罪犯毕巧在服刑期间，基本遵守法律法规及监规纪律，服从管教。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四、劳动改造方面：能积极参加劳动，基本完成劳动任务，2022年4月30日该犯2022年04月劳动定额1000，完成886.81，未完成劳动定额11.31%扣分3.39分。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五、履行财产性判项方面：罚金人民币90000元(已全部缴纳)。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六、考核奖励情况：2021年12月至2022年8月获物质奖励1次；2022年9月至2023年2月获表扬和物质奖励1次；2023年3月至2023年8月获1个表扬；2023年9月至2024年1月获1个表扬；获得共3个表扬、2个物质奖励。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从严情形：涉恶团伙首要分子。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经审查，我院认为：罪犯毕巧符合提请减刑条件。未发现提请减刑建议不当，同意将案件交监狱长办公会审核。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综上所述，罪犯毕巧在服刑改造期间，能认真遵守监规，接受教育改造，确有悔改表现。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毕巧提请减去有期徒刑的剩余刑期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31D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2024-11-01T01:41:23Z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E6ED92D2F218496EA4B661FA19C524A4</vt:lpwstr>
  </property>
</Properties>
</file>