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(2024)黔六狱减字第293号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罪犯史文超，男，1991年6月16日生，汉族，小学文化，云南省曲靖市人。现在贵州省六盘水监狱服刑。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年9月30日，贵州省盘州市人民法院作出（2017）黔0222刑初469号刑事判决，认定史文超犯贩卖、运输毒品罪，判处有期徒刑十二年（刑期自2016年12月16日起至2028年12月15日止），罚金人民币20000.00元。该犯不服，提出上诉。2017年11月20日，贵州省六盘水市中级人民法院作出（2017）黔02刑终394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判决发生法律效力后于2017年12月20日交付贵州省六盘水监狱执行。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1、2020年07月27日经贵州省六盘水市中级人民法院作出（2020）黔02刑更229号裁定减刑3个月（刑期至2028年09月15日止），2020年07月29日送达执行；2、2022年09月28日经贵州省六盘水市中级人民法院作出（2022）黔02刑更201号裁定减刑4个月（刑期至2028年05月15日止），2022年09月30日送达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一、认罪悔罪方面：罪犯史文超在服刑期间，能服从法院判决，认罪悔罪。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二、遵守法律法规及监规方面：罪犯史文超在服刑期间，能遵守法律法规及监规纪律，服从管教。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四、劳动改造方面：能积极参加劳动，基本能按时完成劳动任务，2023年12月因劳动欠产扣2.19分。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五、履行财产性判项方面：罚金人民币20000元(已全部缴纳)。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六、考核奖励情况：2021年7月至2021年12月获1个表扬；2022年1月至2022年5月获1个表扬；2022年6月至2022年11月获1个表扬；2022年12月至2023年4月获1个表扬；2023年5月至2023年10月获1个表扬；获得共5个表扬。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从严情形：累犯。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经审查，我院认为：罪犯史文超符合提请减刑条件。未发现提请减刑建议不当，同意将案件交监狱长办公会审核。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综上所述，罪犯史文超自上次裁定减刑以来，能认真遵守监规，接受教育改造，确有悔改表现。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史文超提请减去有期徒刑八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1FC7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2024-10-31T04:32:50Z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35E1FB643522404DB8387C0FB306524F</vt:lpwstr>
  </property>
</Properties>
</file>