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(2024)黔六狱减字第318号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罪犯宋俊才，男，2001年3月22日生，彝族，小学文化，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7月20日，贵州省六盘水市钟山区人民法院作出（2019）黔0201刑初568号刑事判决，认定宋俊才犯强奸罪,判处有期徒刑三年二个月，犯强迫卖淫罪，判处有期徒刑六年六个月，并处罚金人民币三千元，数罪并罚决定执行有期徒刑九年（刑期自2019年7月11日起至2028年7月10日止），并处罚金人民币三千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判决发生法律效力后于2020年8月18日交付贵州省六盘水监狱执行。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一、认罪悔罪方面：罪犯宋俊才在服刑期间，能服从法院判决，认罪悔罪。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二、遵守法律法规及监规方面：2021年7月，罪犯宋俊才和罗犯在监室发生口角，抓扯过程中宋犯踢了罗犯一脚，扣教育改造分45分，经教育后，能遵守法律法规及监规纪律，服从管教，确有悔改表现。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四、劳动改造方面：能积极参加劳动，2020年11月劳动改造扣2.8分，2021年11月劳动改造扣1.92分，后努力完成劳动任务，确有悔改表现。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五、履行财产性判项方面：罚金人民币3000元已全部缴纳。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2020年10月至2021年4月获1个表扬；2021年5月至2021年9月获物质奖励1次；2021年10月至2022年3月获物质奖励1次；2022年4月至2022年9月获1个表扬；2022年10月至2023年2月获表扬和物质奖励1次；2023年3月至2023年8月获表扬和物质奖励1次；获得共4个表扬、4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扣分及违规情况：2021年7月，罪犯宋俊才和罗犯在监室发生口角，抓扯过程中宋犯踢了罗犯一脚，扣教育改造分45分。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从严情形：性侵未成年人。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经审查，我院认为：罪犯宋俊才提请减刑幅度从严。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综上所述，罪犯宋俊才在服刑改造期间，能认真遵守监规，接受教育改造，确有悔改表现。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宋俊才提请减去有期徒刑七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776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2024-11-01T02:07:18Z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22676AA1318443749DEC508472B9D73B</vt:lpwstr>
  </property>
</Properties>
</file>