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罪犯代兴，男，1997年12月7日生，汉族，初中文化，贵州省镇宁布依族苗族自治县人。现在贵州省六盘水监狱服刑。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4月28日，贵州省安顺市西秀区人民法院作出(2017)黔0402刑初174号刑事判决，认定代兴犯抢劫罪，判处有期徒刑十年（刑期自2016年5月16日起至2026年5月15日止），罚金人民币2000.00元。责令退赔800元。该犯不服，提出上诉；2017年6月19日，贵州省安顺市中级人民法院作出（2017）黔04刑终112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判决发生法律效力后2017年7月12日交付执行，2017年10月11日从太平新收分流中心调入贵州省六盘水监狱服刑。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07月24日经贵州省六盘水市中级人民法院以（2020）黔02刑更211号刑事裁定减刑四个月，刑期至2026年1月15日止。2020年07月29日送达执行；2022年09月27日经贵州省六盘水市中级人民法院以（2022）黔02刑更197号刑事裁定减刑六个月，减刑后刑期自2016年05月16日起至2025年07月15日止，2022年09月30日送达执行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一、认罪悔罪方面：罪犯代兴在服刑期间，能服从法院判决，认罪悔罪。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二、遵守法律法规及监规方面：罪犯代兴在服刑期间，认真遵守法律法规及监规纪律，服从管教。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五、履行财产性判项方面：罚金人民币2000元(已全部缴纳)(法院执行情况:全部履行）；退赃退赔人民币800元(已全部缴纳)(法院执行情况:全部履行）。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六、考核奖励情况：2021年10月至2022年3月获1个表扬；2022年4月至2022年9月获1个表扬；2022年10月至2023年2月获1个表扬；2023年3月至2023年8月获1个表扬；获得共4个表扬。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从严情形：抢劫罪被判十年以上。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经审查，我院认为：罪犯代兴符合提请减刑条件。未发现提请减刑建议不当，同意将案件交监狱长办公会审核。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综上所述，罪犯代兴自上次裁定减刑以来，能认真遵守监规，接受教育改造，确有悔改表现。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代兴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61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2024-10-31T04:39:42Z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0F17BC20C2374153AF03CAF0FD62966D</vt:lpwstr>
  </property>
</Properties>
</file>