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(2025)黔南监提减字第22号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罪犯邓生平，男，1978年11月21日生，汉族，小学文化贵州省贵阳市乌当区人，现在贵州省黔南监狱服刑。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2024年1月23日，贵州省贵阳市乌当区人民法院作出（2024）黔0112刑初7号刑事判决，认定邓生平犯掩饰、隐瞒犯罪所得罪，判处有期徒刑一年八个月（刑期自2024年1月23日起至2025年9月22日止），并处罚金人民币15000.00元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判决发生法律效力后2024年2月27日交付执行，2024年3月20日从贵州省王武监狱调入贵州省瓮安监狱（现贵州省黔南监狱）服刑。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一、认罪悔罪方面：罪犯邓生平在服刑期间，能服从法院判决，认罪悔罪。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二、遵守法律法规及监规方面：罪犯邓生平在服刑期间，认真遵守法律法规及监规纪律，服从管教。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五、履行财产性判项方面：罚金人民币15000元(已全部缴纳)。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六、考核奖励情况：2024年2月至2024年10月获1个表扬；共获得1个表扬。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经审查，我院认为：罪犯邓生平符合提请减刑条件。未发现提请减刑建议不当，同意将案件交监狱长办公会审核。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综上所述，罪犯邓生平在服刑改造期间，能认真遵守监规，接受教育改造，确有悔改表现。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邓生平提请减去有期徒刑二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A56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2025-07-28T07:52:30Z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