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罪犯林德茂，男，1981年9月17日生，汉族，初中文化贵州省瓮安县人，现在贵州省黔南监狱服刑。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2023年10月26日，贵州省瓮安县人民法院作出(2023)黔2725刑初237号刑事判决，认定林德茂犯盗窃罪，判处有期徒刑四年二个月，罚金人民币8000.00元（刑期自2023年3月23日起至2027年5月22日止）。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判决发生法律效力后2023年11月23日交付执行，2024年1月10日从贵州省凯里监狱调入贵州省桐州监狱（现贵州省黔南监狱）服刑。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一、认罪悔罪方面：罪犯林德茂在服刑期间，能服从法院判决，认罪悔罪。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二、遵守法律法规及监规方面：罪犯林德茂在服刑期间，认真遵守法律法规及监规纪律，服从管教。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四、劳动改造方面:主要从事服装平机岗位，能积极参加劳动，按时完成劳动任务，表现好。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五、履行财产性判项方面：罚金人民币8000元(已全部缴纳)。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六、考核奖励情况：2023年11月至2024年7月获1个表扬；2024年8月至2025年1月获1个表扬；共获得2个表扬。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检察机关审查意见:罪犯林德茂符合提请假释条件。未发现提请假释建议不当，同意将案件交监狱长办公会审核。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综上所述，罪犯林德茂在服刑改造期间，能认真遵守监规，接受教育改造，确有悔改表现。社区矫正机关同意适用社区矫正，监狱经综合评估预测该犯没有再犯罪危险。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第二百七十三条第二款和《中华人民共和国监狱法》第三十二条之规定，建议对罪犯林德茂提请假释。特提请裁定。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36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2025-11-13T08:55:58Z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