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罪犯梁袁，男，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日生，汉族，初中文化重庆市南川区人，现在贵州省黔南监狱服刑。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日，贵州省遵义市播州区人民法院作出（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276</w:t>
      </w:r>
      <w:r>
        <w:rPr>
          <w:rFonts w:ascii="仿宋_GB2312" w:hAnsi="仿宋_GB2312" w:eastAsia="仿宋_GB2312"/>
          <w:sz w:val="32"/>
          <w:szCs w:val="32"/>
        </w:rPr>
        <w:t>号刑事判决，认定梁袁犯贩卖毒品罪，判处有期徒刑四年，罚金人民币</w:t>
      </w:r>
      <w:r>
        <w:rPr>
          <w:rFonts w:eastAsia="仿宋_GB2312" w:ascii="仿宋_GB2312" w:hAnsi="仿宋_GB2312"/>
          <w:sz w:val="32"/>
          <w:szCs w:val="32"/>
        </w:rPr>
        <w:t>8000.00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40200.00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日从贵州省忠庄监狱调入贵州省桐州监狱（现贵州省黔南监狱）服刑。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一、认罪悔罪方面：罪犯梁袁在服刑期间，能服从法院判决，认罪悔罪。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二、遵守法律法规及监规方面：罪犯梁袁在服刑期间，认真遵守法律法规及监规纪律，服从管教。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四、劳动改造方面：主要从事生产辅助岗位，能积极参加劳动，按时完成劳动任务，表现好。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40200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梁袁符合提请减刑条件，但提请减刑建议幅度不当，理由是：罪犯梁袁犯贩卖毒品罪，系涉毒犯罪，涉案毒品数量大，犯罪性质严重，情节恶劣，社会危害性高，且其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综上所述，罪犯梁袁在服刑改造期间，能认真遵守监规，接受教育改造，确有悔改表现。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梁袁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