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40D69"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 w14:paraId="15746D87"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(2025)黔沙狱减字第19号</w:t>
      </w:r>
    </w:p>
    <w:p w14:paraId="499181B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罪犯殷天军，男，1979年6月4日生，汉族，小学文化，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贵州省赫章县人。现在贵州省沙子哨监狱服刑。</w:t>
      </w:r>
    </w:p>
    <w:p w14:paraId="123C9FA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4月8日，贵州省赫章县人民法院作出（2021）黔0527刑初字第441号刑事判决，认定殷天军犯盗窃罪，判处有期徒刑三年十个月（刑期自2021年111月25日起至2025年9月24日止）。并处罚金人民币5000元，殷天军等3人共同退赔赃款70751元。</w:t>
      </w:r>
    </w:p>
    <w:p w14:paraId="6A402EA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判决发生法律效力后2022年6月9日交付执行，2022年7月13日从白云监狱调入贵州省沙子哨监狱服刑。</w:t>
      </w:r>
    </w:p>
    <w:p w14:paraId="6D1C8946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服刑期间执行刑期变动情况：无。刑期2021年11月25日至2025年9月24日。</w:t>
      </w:r>
    </w:p>
    <w:p w14:paraId="3621839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 w14:paraId="373B1F5F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一、认罪悔罪方面：罪犯殷天军在服刑期间，能服从法院判决，认罪悔罪。</w:t>
      </w:r>
    </w:p>
    <w:p w14:paraId="2D4733D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二、遵守法律法规及监规方面：罪犯殷天军在服刑期间，基本遵守法律法规及监规纪律，服从管教。</w:t>
      </w:r>
    </w:p>
    <w:p w14:paraId="712C18BB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 w14:paraId="6E722F64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 w14:paraId="36CEAE2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五、履行财产性判项方面：罚金人民币5000元(未缴纳)；退赃退赔人民币70751元(未缴纳)。</w:t>
      </w:r>
    </w:p>
    <w:p w14:paraId="694C887C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六、考核奖励情况：2022年6月至2023年2月获1个表扬；2023年3月至2023年8月获1个表扬；2023年9月至2024年2月获1个表扬；2024年3月至2024年8月获物质奖励1次；获得共3个表扬、1个物质奖励。</w:t>
      </w:r>
    </w:p>
    <w:p w14:paraId="3E73240D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2024年5月3日2024年5月3日11时，殷天军因琐事在食堂休息室与罪犯彭佑前发生口角继而发生争吵，后被彭佑前殴打；殷天军的行为系存在发生矛盾后未及时报告干警，与他犯争吵激化矛盾导致后续发生抓扯被打的情况。扣分5.00分。</w:t>
      </w:r>
    </w:p>
    <w:p w14:paraId="09C01D80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从严情形：累犯，每个表扬从严报减二个月，前科扣减一个月，累犯扣减一个个月，数额巨大扣减一个月。</w:t>
      </w:r>
    </w:p>
    <w:p w14:paraId="09FBCE3A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经审查，我院认为：罪犯殷天军符合提请减刑条件。未发现提请减刑建议不当，同意将案件交监狱长办公会审核。</w:t>
      </w:r>
    </w:p>
    <w:p w14:paraId="3F99FA32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综上所述，罪犯殷天军在服刑改造期间，能认真遵守监规，接受教育改造，确有悔改表现。</w:t>
      </w:r>
    </w:p>
    <w:p w14:paraId="43F550F1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殷天军提请减去有期徒刑三个月。特提请裁定。</w:t>
      </w:r>
    </w:p>
    <w:p w14:paraId="16C4833E"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 w14:paraId="54A35B57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 w14:paraId="229832E6"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88499C"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 w14:paraId="4C07C06E"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2025年2月12日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DC1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936</Words>
  <Characters>1051</Characters>
  <Paragraphs>1</Paragraphs>
  <TotalTime>92</TotalTime>
  <ScaleCrop>false</ScaleCrop>
  <LinksUpToDate>false</LinksUpToDate>
  <CharactersWithSpaces>1082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Fortitude</cp:lastModifiedBy>
  <dcterms:modified xsi:type="dcterms:W3CDTF">2025-03-21T00:48:26Z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TemplateDocerSaveRecord">
    <vt:lpwstr>eyJoZGlkIjoiMjkyZTI4YTljN2NiMGZlM2UzZGQ3MGIwMDM5Y2IxN2MiLCJ1c2VySWQiOiI1MTI2NDMzNjUifQ==</vt:lpwstr>
  </property>
  <property fmtid="{D5CDD505-2E9C-101B-9397-08002B2CF9AE}" pid="9" name="KSOProductBuildVer">
    <vt:lpwstr>2052-12.1.0.20305</vt:lpwstr>
  </property>
  <property fmtid="{D5CDD505-2E9C-101B-9397-08002B2CF9AE}" pid="10" name="ICV">
    <vt:lpwstr>69838A011DE343999AC2D14870C4D83B_12</vt:lpwstr>
  </property>
</Properties>
</file>