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罪犯罗跃银，男，</w:t>
      </w:r>
      <w:r>
        <w:rPr>
          <w:rFonts w:eastAsia="仿宋_GB2312" w:ascii="仿宋_GB2312" w:hAnsi="仿宋_GB2312"/>
          <w:sz w:val="32"/>
          <w:szCs w:val="32"/>
        </w:rPr>
        <w:t>1988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日生，汉族，初中文化贵州省绥阳县人，现在贵州省沙子哨监狱服刑。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日，贵州省贵阳市云岩区人民法院作出（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 xml:space="preserve">0103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696</w:t>
      </w:r>
      <w:r>
        <w:rPr>
          <w:rFonts w:ascii="仿宋_GB2312" w:hAnsi="仿宋_GB2312" w:eastAsia="仿宋_GB2312"/>
          <w:sz w:val="32"/>
          <w:szCs w:val="32"/>
        </w:rPr>
        <w:t>号刑事判决，认定罗跃银犯诈骗罪，判处有期徒刑三年，并处罚金人民币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元，共同退赔</w:t>
      </w:r>
      <w:r>
        <w:rPr>
          <w:rFonts w:eastAsia="仿宋_GB2312" w:ascii="仿宋_GB2312" w:hAnsi="仿宋_GB2312"/>
          <w:sz w:val="32"/>
          <w:szCs w:val="32"/>
        </w:rPr>
        <w:t>104700</w:t>
      </w:r>
      <w:r>
        <w:rPr>
          <w:rFonts w:ascii="仿宋_GB2312" w:hAnsi="仿宋_GB2312" w:eastAsia="仿宋_GB2312"/>
          <w:sz w:val="32"/>
          <w:szCs w:val="32"/>
        </w:rPr>
        <w:t>元。该犯及其同案不服，提出上诉。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718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一、认罪悔罪方面：罪犯罗跃银在服刑期间，能服从法院判决，认罪悔罪。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二、遵守法律法规及监规方面：罪犯罗跃银在服刑期间，认真遵守法律法规及监规纪律，服从管教。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104700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从严情形：犯罪前科。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经审查，我院认为，罪犯罗跃银符合提请减刑条件。未发现提请减刑建议不当，同意将案件交监狱长办公会审核。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综上所述，罪犯罗跃银在服刑改造期间，能认真遵守监规，接受教育改造，确有悔改表现。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罗跃银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