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48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罪犯刘九发，男，</w:t>
      </w:r>
      <w:r>
        <w:rPr>
          <w:rFonts w:eastAsia="仿宋_GB2312" w:ascii="仿宋_GB2312" w:hAnsi="仿宋_GB2312"/>
          <w:sz w:val="32"/>
          <w:szCs w:val="32"/>
        </w:rPr>
        <w:t>1987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日生，汉族，小学文化贵州省织金县人，现在贵州省沙子哨监狱服刑。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日，贵州省修文县人民法院作出（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174</w:t>
      </w:r>
      <w:r>
        <w:rPr>
          <w:rFonts w:ascii="仿宋_GB2312" w:hAnsi="仿宋_GB2312" w:eastAsia="仿宋_GB2312"/>
          <w:sz w:val="32"/>
          <w:szCs w:val="32"/>
        </w:rPr>
        <w:t>号刑事判决，认定刘九发犯诈骗罪，判处有期徒刑二年，并处罚金人民币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元，责令退赔被害人经济损失人民币</w:t>
      </w:r>
      <w:r>
        <w:rPr>
          <w:rFonts w:eastAsia="仿宋_GB2312" w:ascii="仿宋_GB2312" w:hAnsi="仿宋_GB2312"/>
          <w:sz w:val="32"/>
          <w:szCs w:val="32"/>
        </w:rPr>
        <w:t>71500</w:t>
      </w:r>
      <w:r>
        <w:rPr>
          <w:rFonts w:ascii="仿宋_GB2312" w:hAnsi="仿宋_GB2312" w:eastAsia="仿宋_GB2312"/>
          <w:sz w:val="32"/>
          <w:szCs w:val="32"/>
        </w:rPr>
        <w:t>元。刑期自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日从贵州省王武监狱调入贵州省沙子哨监狱服刑。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一、认罪悔罪方面：罪犯刘九发在服刑期间，能服从法院判决，认罪悔罪。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二、遵守法律法规及监规方面：罪犯刘九发在服刑期间，认真遵守法律法规及监规纪律，服从管教。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元、退赔经济损失人民币</w:t>
      </w:r>
      <w:r>
        <w:rPr>
          <w:rFonts w:eastAsia="仿宋_GB2312" w:ascii="仿宋_GB2312" w:hAnsi="仿宋_GB2312"/>
          <w:sz w:val="32"/>
          <w:szCs w:val="32"/>
        </w:rPr>
        <w:t>71500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个表扬，共获得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经审查，我院认为，罪犯刘九发符合提请减刑条件。未发现提请减刑建议不当，同意将案件交监狱长办公会审核。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综上所述，罪犯刘九发在服刑改造期间，能认真遵守监规，接受教育改造，确有悔改表现。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九发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