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罪犯陈勇，男，</w:t>
      </w:r>
      <w:r>
        <w:rPr>
          <w:rFonts w:eastAsia="仿宋_GB2312" w:ascii="仿宋_GB2312" w:hAnsi="仿宋_GB2312"/>
          <w:sz w:val="32"/>
          <w:szCs w:val="32"/>
        </w:rPr>
        <w:t>1978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日生，汉族，小学文化贵州省正安县人，现在贵州省沙子哨监狱服刑。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日，贵州省正安县人民法院作出（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0324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369</w:t>
      </w:r>
      <w:r>
        <w:rPr>
          <w:rFonts w:ascii="仿宋_GB2312" w:hAnsi="仿宋_GB2312" w:eastAsia="仿宋_GB2312"/>
          <w:sz w:val="32"/>
          <w:szCs w:val="32"/>
        </w:rPr>
        <w:t>号刑事判决，认定陈勇犯强奸罪，判处有期徒刑三年零四个月。该犯不服，提出上诉。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69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日从贵州省黔北监狱调入贵州省沙子哨监狱服刑。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一、认罪悔罪方面：罪犯陈勇在服刑期间，能服从法院判决，认罪悔罪。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二、遵守法律法规及监规方面：罪犯陈勇在服刑期间，认真遵守法律法规及监规纪律，服从管教。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日，因该犯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月劳动定额任务</w:t>
      </w:r>
      <w:r>
        <w:rPr>
          <w:rFonts w:eastAsia="仿宋_GB2312" w:ascii="仿宋_GB2312" w:hAnsi="仿宋_GB2312"/>
          <w:sz w:val="32"/>
          <w:szCs w:val="32"/>
        </w:rPr>
        <w:t>958.5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800.75</w:t>
      </w:r>
      <w:r>
        <w:rPr>
          <w:rFonts w:ascii="仿宋_GB2312" w:hAnsi="仿宋_GB2312" w:eastAsia="仿宋_GB2312"/>
          <w:sz w:val="32"/>
          <w:szCs w:val="32"/>
        </w:rPr>
        <w:t>，未完成劳动定额任务</w:t>
      </w:r>
      <w:r>
        <w:rPr>
          <w:rFonts w:eastAsia="仿宋_GB2312" w:ascii="仿宋_GB2312" w:hAnsi="仿宋_GB2312"/>
          <w:sz w:val="32"/>
          <w:szCs w:val="32"/>
        </w:rPr>
        <w:t>16.45%</w:t>
      </w:r>
      <w:r>
        <w:rPr>
          <w:rFonts w:ascii="仿宋_GB2312" w:hAnsi="仿宋_GB2312" w:eastAsia="仿宋_GB2312"/>
          <w:sz w:val="32"/>
          <w:szCs w:val="32"/>
        </w:rPr>
        <w:t>，扣分</w:t>
      </w:r>
      <w:r>
        <w:rPr>
          <w:rFonts w:eastAsia="仿宋_GB2312" w:ascii="仿宋_GB2312" w:hAnsi="仿宋_GB2312"/>
          <w:sz w:val="32"/>
          <w:szCs w:val="32"/>
        </w:rPr>
        <w:t>4.93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经审查，我院认为，罪犯陈勇符合提请减刑条件。未发现提请减刑建议不当，同意将案件交监狱长办公会审核。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综上所述，罪犯陈勇在服刑改造期间，能认真遵守监规，接受教育改造，确有悔改表现。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勇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