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60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罪犯曾欣舜，男，</w:t>
      </w:r>
      <w:r>
        <w:rPr>
          <w:rFonts w:eastAsia="仿宋_GB2312" w:ascii="仿宋_GB2312" w:hAnsi="仿宋_GB2312"/>
          <w:sz w:val="32"/>
          <w:szCs w:val="32"/>
        </w:rPr>
        <w:t>1976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日生，汉族，专科文化福建省人，现在贵州省沙子哨监狱服刑。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日，贵州省施秉县人民法院作出（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 xml:space="preserve">）黔 </w:t>
      </w:r>
      <w:r>
        <w:rPr>
          <w:rFonts w:eastAsia="仿宋_GB2312" w:ascii="仿宋_GB2312" w:hAnsi="仿宋_GB2312"/>
          <w:sz w:val="32"/>
          <w:szCs w:val="32"/>
        </w:rPr>
        <w:t xml:space="preserve">2623 </w:t>
      </w:r>
      <w:r>
        <w:rPr>
          <w:rFonts w:ascii="仿宋_GB2312" w:hAnsi="仿宋_GB2312" w:eastAsia="仿宋_GB2312"/>
          <w:sz w:val="32"/>
          <w:szCs w:val="32"/>
        </w:rPr>
        <w:t xml:space="preserve">刑初 </w:t>
      </w:r>
      <w:r>
        <w:rPr>
          <w:rFonts w:eastAsia="仿宋_GB2312" w:ascii="仿宋_GB2312" w:hAnsi="仿宋_GB2312"/>
          <w:sz w:val="32"/>
          <w:szCs w:val="32"/>
        </w:rPr>
        <w:t xml:space="preserve">68 </w:t>
      </w:r>
      <w:r>
        <w:rPr>
          <w:rFonts w:ascii="仿宋_GB2312" w:hAnsi="仿宋_GB2312" w:eastAsia="仿宋_GB2312"/>
          <w:sz w:val="32"/>
          <w:szCs w:val="32"/>
        </w:rPr>
        <w:t>号刑事判决，认定曾欣舜犯非法经营罪，判处有期徒刑三年六个月（刑期自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日止）罚金人民币二十八万元；退缴违法所得人民币二万元，依法予以没收，上缴国库；继续追缴违法所得人民币</w:t>
      </w:r>
      <w:r>
        <w:rPr>
          <w:rFonts w:eastAsia="仿宋_GB2312" w:ascii="仿宋_GB2312" w:hAnsi="仿宋_GB2312"/>
          <w:sz w:val="32"/>
          <w:szCs w:val="32"/>
        </w:rPr>
        <w:t>104401</w:t>
      </w:r>
      <w:r>
        <w:rPr>
          <w:rFonts w:ascii="仿宋_GB2312" w:hAnsi="仿宋_GB2312" w:eastAsia="仿宋_GB2312"/>
          <w:sz w:val="32"/>
          <w:szCs w:val="32"/>
        </w:rPr>
        <w:t>元（同案人为共同追缴义务人）。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日从贵州省黔东南监狱调入贵州省沙子哨监狱服刑。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一、认罪悔罪方面：罪犯曾欣舜在服刑期间，能服从法院判决，认罪悔罪。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二、遵守法律法规及监规方面：罪犯曾欣舜在服刑期间，认真遵守法律法规及监规纪律，服从管教。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万元，已执行到位</w:t>
      </w:r>
      <w:r>
        <w:rPr>
          <w:rFonts w:eastAsia="仿宋_GB2312" w:ascii="仿宋_GB2312" w:hAnsi="仿宋_GB2312"/>
          <w:sz w:val="32"/>
          <w:szCs w:val="32"/>
        </w:rPr>
        <w:t>9730</w:t>
      </w:r>
      <w:r>
        <w:rPr>
          <w:rFonts w:ascii="仿宋_GB2312" w:hAnsi="仿宋_GB2312" w:eastAsia="仿宋_GB2312"/>
          <w:sz w:val="32"/>
          <w:szCs w:val="32"/>
        </w:rPr>
        <w:t>元（施秉县人民法院回函），违法所得人民币</w:t>
      </w:r>
      <w:r>
        <w:rPr>
          <w:rFonts w:eastAsia="仿宋_GB2312" w:ascii="仿宋_GB2312" w:hAnsi="仿宋_GB2312"/>
          <w:sz w:val="32"/>
          <w:szCs w:val="32"/>
        </w:rPr>
        <w:t>124401</w:t>
      </w:r>
      <w:r>
        <w:rPr>
          <w:rFonts w:ascii="仿宋_GB2312" w:hAnsi="仿宋_GB2312" w:eastAsia="仿宋_GB2312"/>
          <w:sz w:val="32"/>
          <w:szCs w:val="32"/>
        </w:rPr>
        <w:t>元，已退缴人民币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万元。（详见判决书）。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从严情形：犯罪情节特别严重从严一个月。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经审查，我院认为，罪犯曾欣舜符合提请减刑条件。未发现提请减刑建议不当，同意将案件交监狱长办公会审核。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综上所述，罪犯曾欣舜在服刑改造期间，能认真遵守监规，接受教育改造，确有悔改表现。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曾欣舜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