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AC" w:rsidRPr="0030155C" w:rsidRDefault="00CF6DAC" w:rsidP="00CF6DAC">
      <w:pPr>
        <w:spacing w:line="5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30155C">
        <w:rPr>
          <w:rFonts w:ascii="宋体" w:eastAsia="宋体" w:hAnsi="宋体" w:hint="eastAsia"/>
          <w:b/>
          <w:bCs/>
          <w:sz w:val="44"/>
          <w:szCs w:val="44"/>
        </w:rPr>
        <w:t>提请减刑建议书</w:t>
      </w:r>
    </w:p>
    <w:p w:rsidR="00CF6DAC" w:rsidRPr="0030155C" w:rsidRDefault="00CF6DAC" w:rsidP="00CF6DAC">
      <w:pPr>
        <w:spacing w:line="540" w:lineRule="exact"/>
        <w:ind w:firstLineChars="200" w:firstLine="640"/>
        <w:jc w:val="right"/>
        <w:rPr>
          <w:rFonts w:ascii="楷体" w:eastAsia="楷体" w:hAnsi="楷体"/>
          <w:bCs/>
          <w:szCs w:val="32"/>
        </w:rPr>
      </w:pPr>
      <w:r w:rsidRPr="0030155C">
        <w:rPr>
          <w:rFonts w:ascii="楷体" w:eastAsia="楷体" w:hAnsi="楷体" w:hint="eastAsia"/>
          <w:bCs/>
          <w:szCs w:val="32"/>
        </w:rPr>
        <w:t>（202</w:t>
      </w:r>
      <w:r>
        <w:rPr>
          <w:rFonts w:ascii="楷体" w:eastAsia="楷体" w:hAnsi="楷体" w:hint="eastAsia"/>
          <w:bCs/>
          <w:szCs w:val="32"/>
        </w:rPr>
        <w:t>2</w:t>
      </w:r>
      <w:r w:rsidRPr="0030155C">
        <w:rPr>
          <w:rFonts w:ascii="楷体" w:eastAsia="楷体" w:hAnsi="楷体" w:hint="eastAsia"/>
          <w:bCs/>
          <w:szCs w:val="32"/>
        </w:rPr>
        <w:t>）遵监刑减字第</w:t>
      </w:r>
      <w:r>
        <w:rPr>
          <w:rFonts w:ascii="楷体" w:eastAsia="楷体" w:hAnsi="楷体" w:hint="eastAsia"/>
          <w:bCs/>
          <w:szCs w:val="32"/>
        </w:rPr>
        <w:t>73</w:t>
      </w:r>
      <w:r w:rsidRPr="0030155C">
        <w:rPr>
          <w:rFonts w:ascii="楷体" w:eastAsia="楷体" w:hAnsi="楷体" w:hint="eastAsia"/>
          <w:bCs/>
          <w:szCs w:val="32"/>
        </w:rPr>
        <w:t>号</w:t>
      </w:r>
    </w:p>
    <w:p w:rsidR="00CF6DAC" w:rsidRDefault="00CF6DAC" w:rsidP="00CF6DAC">
      <w:pPr>
        <w:spacing w:line="540" w:lineRule="exact"/>
        <w:ind w:firstLineChars="200" w:firstLine="640"/>
        <w:rPr>
          <w:rFonts w:ascii="仿宋" w:eastAsia="仿宋" w:hAnsi="仿宋"/>
        </w:rPr>
      </w:pPr>
    </w:p>
    <w:p w:rsidR="00CF6DAC" w:rsidRPr="008A2BE0" w:rsidRDefault="00CF6DAC" w:rsidP="00CF6DAC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罪犯</w:t>
      </w:r>
      <w:r w:rsidRPr="006F7B71">
        <w:rPr>
          <w:rFonts w:ascii="仿宋" w:eastAsia="仿宋" w:hAnsi="仿宋"/>
          <w:noProof/>
        </w:rPr>
        <w:t>陈军</w:t>
      </w:r>
      <w:r w:rsidRPr="008A2BE0">
        <w:rPr>
          <w:rFonts w:ascii="仿宋" w:eastAsia="仿宋" w:hAnsi="仿宋" w:hint="eastAsia"/>
        </w:rPr>
        <w:t>，男，</w:t>
      </w:r>
      <w:r w:rsidRPr="00F934E8">
        <w:rPr>
          <w:rFonts w:ascii="仿宋" w:eastAsia="仿宋" w:hAnsi="仿宋"/>
          <w:noProof/>
        </w:rPr>
        <w:t>1983年7月9日</w:t>
      </w:r>
      <w:r w:rsidRPr="008A2BE0">
        <w:rPr>
          <w:rFonts w:ascii="仿宋" w:eastAsia="仿宋" w:hAnsi="仿宋" w:hint="eastAsia"/>
        </w:rPr>
        <w:t>生，</w:t>
      </w:r>
      <w:r w:rsidRPr="00F934E8">
        <w:rPr>
          <w:rFonts w:ascii="仿宋" w:eastAsia="仿宋" w:hAnsi="仿宋"/>
          <w:noProof/>
        </w:rPr>
        <w:t>土家族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中专</w:t>
      </w:r>
      <w:r w:rsidRPr="008A2BE0">
        <w:rPr>
          <w:rFonts w:ascii="仿宋" w:eastAsia="仿宋" w:hAnsi="仿宋" w:hint="eastAsia"/>
        </w:rPr>
        <w:t>文化，</w:t>
      </w:r>
      <w:r w:rsidRPr="00F934E8">
        <w:rPr>
          <w:rFonts w:ascii="仿宋" w:eastAsia="仿宋" w:hAnsi="仿宋"/>
          <w:noProof/>
        </w:rPr>
        <w:t>贵州省江口县</w:t>
      </w:r>
      <w:r w:rsidRPr="008A2BE0">
        <w:rPr>
          <w:rFonts w:ascii="仿宋" w:eastAsia="仿宋" w:hAnsi="仿宋" w:hint="eastAsia"/>
        </w:rPr>
        <w:t>人，现在贵州省遵义监狱四监区服刑。</w:t>
      </w:r>
    </w:p>
    <w:p w:rsidR="00CF6DAC" w:rsidRPr="008A2BE0" w:rsidRDefault="00CF6DAC" w:rsidP="00CF6DAC">
      <w:pPr>
        <w:spacing w:line="540" w:lineRule="exact"/>
        <w:ind w:firstLineChars="199" w:firstLine="637"/>
        <w:rPr>
          <w:rFonts w:ascii="仿宋" w:eastAsia="仿宋" w:hAnsi="仿宋"/>
        </w:rPr>
      </w:pPr>
      <w:r w:rsidRPr="00F934E8">
        <w:rPr>
          <w:rFonts w:ascii="仿宋" w:eastAsia="仿宋" w:hAnsi="仿宋"/>
          <w:noProof/>
        </w:rPr>
        <w:t>2018年8月28日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贵州省铜仁市中级人民法院</w:t>
      </w:r>
      <w:r w:rsidRPr="008A2BE0">
        <w:rPr>
          <w:rFonts w:ascii="仿宋" w:eastAsia="仿宋" w:hAnsi="仿宋" w:hint="eastAsia"/>
        </w:rPr>
        <w:t>作出</w:t>
      </w:r>
      <w:r w:rsidRPr="00F934E8">
        <w:rPr>
          <w:rFonts w:ascii="仿宋" w:eastAsia="仿宋" w:hAnsi="仿宋"/>
          <w:noProof/>
        </w:rPr>
        <w:t>(2018)黔06</w:t>
      </w:r>
      <w:r>
        <w:rPr>
          <w:rFonts w:ascii="仿宋" w:eastAsia="仿宋" w:hAnsi="仿宋" w:hint="eastAsia"/>
          <w:noProof/>
        </w:rPr>
        <w:t>刑</w:t>
      </w:r>
      <w:r w:rsidRPr="00F934E8">
        <w:rPr>
          <w:rFonts w:ascii="仿宋" w:eastAsia="仿宋" w:hAnsi="仿宋"/>
          <w:noProof/>
        </w:rPr>
        <w:t>初23号</w:t>
      </w:r>
      <w:r w:rsidRPr="008A2BE0">
        <w:rPr>
          <w:rFonts w:ascii="仿宋" w:eastAsia="仿宋" w:hAnsi="仿宋" w:hint="eastAsia"/>
        </w:rPr>
        <w:t>刑事</w:t>
      </w:r>
      <w:r>
        <w:rPr>
          <w:rFonts w:ascii="仿宋" w:eastAsia="仿宋" w:hAnsi="仿宋" w:hint="eastAsia"/>
        </w:rPr>
        <w:t>附带民事</w:t>
      </w:r>
      <w:r w:rsidRPr="008A2BE0">
        <w:rPr>
          <w:rFonts w:ascii="仿宋" w:eastAsia="仿宋" w:hAnsi="仿宋" w:hint="eastAsia"/>
        </w:rPr>
        <w:t>判决，认定</w:t>
      </w:r>
      <w:r w:rsidRPr="00F934E8">
        <w:rPr>
          <w:rFonts w:ascii="仿宋" w:eastAsia="仿宋" w:hAnsi="仿宋"/>
          <w:noProof/>
        </w:rPr>
        <w:t>陈军</w:t>
      </w:r>
      <w:r w:rsidRPr="008A2BE0">
        <w:rPr>
          <w:rFonts w:ascii="仿宋" w:eastAsia="仿宋" w:hAnsi="仿宋" w:hint="eastAsia"/>
        </w:rPr>
        <w:t>犯</w:t>
      </w:r>
      <w:r w:rsidRPr="00F934E8">
        <w:rPr>
          <w:rFonts w:ascii="仿宋" w:eastAsia="仿宋" w:hAnsi="仿宋"/>
          <w:noProof/>
        </w:rPr>
        <w:t>故意伤害罪</w:t>
      </w:r>
      <w:r>
        <w:rPr>
          <w:rFonts w:ascii="仿宋" w:eastAsia="仿宋" w:hAnsi="仿宋" w:hint="eastAsia"/>
          <w:noProof/>
        </w:rPr>
        <w:t>，</w:t>
      </w:r>
      <w:r>
        <w:rPr>
          <w:rFonts w:ascii="仿宋" w:eastAsia="仿宋" w:hAnsi="仿宋"/>
          <w:noProof/>
        </w:rPr>
        <w:t>判处有期徒刑十五年</w:t>
      </w:r>
      <w:r>
        <w:rPr>
          <w:rFonts w:ascii="仿宋" w:eastAsia="仿宋" w:hAnsi="仿宋" w:hint="eastAsia"/>
          <w:noProof/>
        </w:rPr>
        <w:t>，</w:t>
      </w:r>
      <w:r>
        <w:rPr>
          <w:rFonts w:ascii="仿宋" w:eastAsia="仿宋" w:hAnsi="仿宋"/>
          <w:noProof/>
        </w:rPr>
        <w:t>剥夺政治权利五年</w:t>
      </w:r>
      <w:r>
        <w:rPr>
          <w:rFonts w:ascii="仿宋" w:eastAsia="仿宋" w:hAnsi="仿宋" w:hint="eastAsia"/>
          <w:noProof/>
        </w:rPr>
        <w:t>，犯</w:t>
      </w:r>
      <w:r w:rsidRPr="00F934E8">
        <w:rPr>
          <w:rFonts w:ascii="仿宋" w:eastAsia="仿宋" w:hAnsi="仿宋"/>
          <w:noProof/>
        </w:rPr>
        <w:t>危险驾驶罪</w:t>
      </w:r>
      <w:r>
        <w:rPr>
          <w:rFonts w:ascii="仿宋" w:eastAsia="仿宋" w:hAnsi="仿宋" w:hint="eastAsia"/>
          <w:noProof/>
        </w:rPr>
        <w:t>，</w:t>
      </w:r>
      <w:r>
        <w:rPr>
          <w:rFonts w:ascii="仿宋" w:eastAsia="仿宋" w:hAnsi="仿宋"/>
          <w:noProof/>
        </w:rPr>
        <w:t>判处拘役</w:t>
      </w:r>
      <w:r>
        <w:rPr>
          <w:rFonts w:ascii="仿宋" w:eastAsia="仿宋" w:hAnsi="仿宋" w:hint="eastAsia"/>
          <w:noProof/>
        </w:rPr>
        <w:t>三个月，</w:t>
      </w:r>
      <w:r>
        <w:rPr>
          <w:rFonts w:ascii="仿宋" w:eastAsia="仿宋" w:hAnsi="仿宋"/>
          <w:noProof/>
        </w:rPr>
        <w:t>并处罚金</w:t>
      </w:r>
      <w:r>
        <w:rPr>
          <w:rFonts w:ascii="仿宋" w:eastAsia="仿宋" w:hAnsi="仿宋" w:hint="eastAsia"/>
          <w:noProof/>
        </w:rPr>
        <w:t>2000元</w:t>
      </w:r>
      <w:r w:rsidRPr="008A2BE0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决定</w:t>
      </w:r>
      <w:r>
        <w:rPr>
          <w:rFonts w:ascii="仿宋" w:eastAsia="仿宋" w:hAnsi="仿宋"/>
        </w:rPr>
        <w:t>执行</w:t>
      </w:r>
      <w:r w:rsidRPr="008A2BE0">
        <w:rPr>
          <w:rFonts w:ascii="仿宋" w:eastAsia="仿宋" w:hAnsi="仿宋" w:hint="eastAsia"/>
        </w:rPr>
        <w:t>有期徒刑</w:t>
      </w:r>
      <w:r w:rsidRPr="00F934E8">
        <w:rPr>
          <w:rFonts w:ascii="仿宋" w:eastAsia="仿宋" w:hAnsi="仿宋"/>
          <w:noProof/>
        </w:rPr>
        <w:t>十五年</w:t>
      </w:r>
      <w:r w:rsidRPr="008A2BE0">
        <w:rPr>
          <w:rFonts w:ascii="仿宋" w:eastAsia="仿宋" w:hAnsi="仿宋" w:hint="eastAsia"/>
        </w:rPr>
        <w:t>，剥夺政治权利</w:t>
      </w:r>
      <w:r w:rsidRPr="00F934E8">
        <w:rPr>
          <w:rFonts w:ascii="仿宋" w:eastAsia="仿宋" w:hAnsi="仿宋"/>
          <w:noProof/>
        </w:rPr>
        <w:t>五年</w:t>
      </w:r>
      <w:r>
        <w:rPr>
          <w:rFonts w:ascii="仿宋" w:eastAsia="仿宋" w:hAnsi="仿宋" w:hint="eastAsia"/>
        </w:rPr>
        <w:t>，</w:t>
      </w:r>
      <w:r w:rsidRPr="008A2BE0">
        <w:rPr>
          <w:rFonts w:ascii="仿宋" w:eastAsia="仿宋" w:hAnsi="仿宋" w:hint="eastAsia"/>
        </w:rPr>
        <w:t>并处</w:t>
      </w:r>
      <w:r w:rsidRPr="00F934E8">
        <w:rPr>
          <w:rFonts w:ascii="仿宋" w:eastAsia="仿宋" w:hAnsi="仿宋"/>
          <w:noProof/>
        </w:rPr>
        <w:t>罚金2000元，赔偿附带民事诉讼原告人经济损失20000元。</w:t>
      </w:r>
      <w:r>
        <w:rPr>
          <w:rFonts w:ascii="仿宋" w:eastAsia="仿宋" w:hAnsi="仿宋" w:hint="eastAsia"/>
        </w:rPr>
        <w:t>原审附带民事诉讼原告人不服</w:t>
      </w:r>
      <w:r w:rsidRPr="008A2BE0">
        <w:rPr>
          <w:rFonts w:ascii="仿宋" w:eastAsia="仿宋" w:hAnsi="仿宋" w:hint="eastAsia"/>
        </w:rPr>
        <w:t>，提出上诉。</w:t>
      </w:r>
      <w:r w:rsidRPr="00F934E8">
        <w:rPr>
          <w:rFonts w:ascii="仿宋" w:eastAsia="仿宋" w:hAnsi="仿宋"/>
          <w:noProof/>
        </w:rPr>
        <w:t>2018年12月15日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贵州省高级人民法院</w:t>
      </w:r>
      <w:r w:rsidRPr="008A2BE0">
        <w:rPr>
          <w:rFonts w:ascii="仿宋" w:eastAsia="仿宋" w:hAnsi="仿宋" w:hint="eastAsia"/>
        </w:rPr>
        <w:t>作出</w:t>
      </w:r>
      <w:r w:rsidRPr="00F934E8">
        <w:rPr>
          <w:rFonts w:ascii="仿宋" w:eastAsia="仿宋" w:hAnsi="仿宋"/>
          <w:noProof/>
        </w:rPr>
        <w:t>(2018)黔刑终404号</w:t>
      </w:r>
      <w:r w:rsidRPr="008A2BE0">
        <w:rPr>
          <w:rFonts w:ascii="仿宋" w:eastAsia="仿宋" w:hAnsi="仿宋" w:hint="eastAsia"/>
        </w:rPr>
        <w:t>刑事</w:t>
      </w:r>
      <w:r>
        <w:rPr>
          <w:rFonts w:ascii="仿宋" w:eastAsia="仿宋" w:hAnsi="仿宋" w:hint="eastAsia"/>
        </w:rPr>
        <w:t>附带民事</w:t>
      </w:r>
      <w:r w:rsidRPr="008A2BE0">
        <w:rPr>
          <w:rFonts w:ascii="仿宋" w:eastAsia="仿宋" w:hAnsi="仿宋" w:hint="eastAsia"/>
        </w:rPr>
        <w:t>裁定，驳回上诉，维持原判。刑期自</w:t>
      </w:r>
      <w:r w:rsidRPr="00F934E8">
        <w:rPr>
          <w:rFonts w:ascii="仿宋" w:eastAsia="仿宋" w:hAnsi="仿宋"/>
          <w:noProof/>
        </w:rPr>
        <w:t>2018年2月20日</w:t>
      </w:r>
      <w:r w:rsidRPr="008A2BE0">
        <w:rPr>
          <w:rFonts w:ascii="仿宋" w:eastAsia="仿宋" w:hAnsi="仿宋" w:hint="eastAsia"/>
        </w:rPr>
        <w:t>起至</w:t>
      </w:r>
      <w:r w:rsidRPr="00F934E8">
        <w:rPr>
          <w:rFonts w:ascii="仿宋" w:eastAsia="仿宋" w:hAnsi="仿宋"/>
          <w:noProof/>
        </w:rPr>
        <w:t>2033年2月19日</w:t>
      </w:r>
      <w:r w:rsidRPr="008A2BE0">
        <w:rPr>
          <w:rFonts w:ascii="仿宋" w:eastAsia="仿宋" w:hAnsi="仿宋" w:hint="eastAsia"/>
        </w:rPr>
        <w:t>止。</w:t>
      </w:r>
    </w:p>
    <w:p w:rsidR="00CF6DAC" w:rsidRPr="008A2BE0" w:rsidRDefault="00CF6DAC" w:rsidP="00CF6DAC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  <w:szCs w:val="32"/>
        </w:rPr>
        <w:t>判决发生法律效力后于</w:t>
      </w:r>
      <w:r>
        <w:rPr>
          <w:rFonts w:ascii="仿宋" w:eastAsia="仿宋" w:hAnsi="仿宋"/>
          <w:noProof/>
          <w:szCs w:val="32"/>
        </w:rPr>
        <w:t>2019</w:t>
      </w:r>
      <w:r w:rsidRPr="00F934E8">
        <w:rPr>
          <w:rFonts w:ascii="仿宋" w:eastAsia="仿宋" w:hAnsi="仿宋"/>
          <w:noProof/>
          <w:szCs w:val="32"/>
        </w:rPr>
        <w:t>年</w:t>
      </w:r>
      <w:r>
        <w:rPr>
          <w:rFonts w:ascii="仿宋" w:eastAsia="仿宋" w:hAnsi="仿宋"/>
          <w:noProof/>
          <w:szCs w:val="32"/>
        </w:rPr>
        <w:t>3</w:t>
      </w:r>
      <w:r w:rsidRPr="00F934E8">
        <w:rPr>
          <w:rFonts w:ascii="仿宋" w:eastAsia="仿宋" w:hAnsi="仿宋"/>
          <w:noProof/>
          <w:szCs w:val="32"/>
        </w:rPr>
        <w:t>月</w:t>
      </w:r>
      <w:r>
        <w:rPr>
          <w:rFonts w:ascii="仿宋" w:eastAsia="仿宋" w:hAnsi="仿宋"/>
          <w:noProof/>
          <w:szCs w:val="32"/>
        </w:rPr>
        <w:t>14</w:t>
      </w:r>
      <w:r w:rsidRPr="00F934E8">
        <w:rPr>
          <w:rFonts w:ascii="仿宋" w:eastAsia="仿宋" w:hAnsi="仿宋"/>
          <w:noProof/>
          <w:szCs w:val="32"/>
        </w:rPr>
        <w:t>日</w:t>
      </w:r>
      <w:r>
        <w:rPr>
          <w:rFonts w:ascii="仿宋" w:eastAsia="仿宋" w:hAnsi="仿宋" w:hint="eastAsia"/>
        </w:rPr>
        <w:t>送</w:t>
      </w:r>
      <w:r w:rsidRPr="008A2BE0">
        <w:rPr>
          <w:rFonts w:ascii="仿宋" w:eastAsia="仿宋" w:hAnsi="仿宋" w:hint="eastAsia"/>
        </w:rPr>
        <w:t>贵州省遵义监狱服刑。</w:t>
      </w:r>
    </w:p>
    <w:p w:rsidR="00CF6DAC" w:rsidRPr="008A2BE0" w:rsidRDefault="00CF6DAC" w:rsidP="00CF6DAC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服刑期间执行刑期变动情况：</w:t>
      </w:r>
      <w:r>
        <w:rPr>
          <w:rFonts w:ascii="仿宋" w:eastAsia="仿宋" w:hAnsi="仿宋" w:hint="eastAsia"/>
          <w:noProof/>
        </w:rPr>
        <w:t>无。</w:t>
      </w:r>
    </w:p>
    <w:p w:rsidR="00CF6DAC" w:rsidRPr="00386EAC" w:rsidRDefault="00CF6DAC" w:rsidP="00CF6DAC">
      <w:pPr>
        <w:spacing w:line="540" w:lineRule="exact"/>
        <w:ind w:firstLineChars="200" w:firstLine="640"/>
        <w:rPr>
          <w:rFonts w:ascii="仿宋" w:eastAsia="仿宋" w:hAnsi="仿宋"/>
          <w:noProof/>
        </w:rPr>
      </w:pPr>
      <w:r w:rsidRPr="00386EAC">
        <w:rPr>
          <w:rFonts w:ascii="仿宋" w:eastAsia="仿宋" w:hAnsi="仿宋" w:hint="eastAsia"/>
          <w:noProof/>
        </w:rPr>
        <w:t>该犯在服刑改造期间确有悔改表现，具体事实如下：</w:t>
      </w:r>
    </w:p>
    <w:p w:rsidR="00CF6DAC" w:rsidRPr="00386EAC" w:rsidRDefault="00CF6DAC" w:rsidP="00CF6DAC">
      <w:pPr>
        <w:spacing w:line="540" w:lineRule="exact"/>
        <w:ind w:firstLineChars="200" w:firstLine="640"/>
        <w:rPr>
          <w:rFonts w:ascii="仿宋" w:eastAsia="仿宋" w:hAnsi="仿宋"/>
          <w:noProof/>
        </w:rPr>
      </w:pPr>
      <w:r w:rsidRPr="00386EAC">
        <w:rPr>
          <w:rFonts w:ascii="仿宋" w:eastAsia="仿宋" w:hAnsi="仿宋" w:hint="eastAsia"/>
          <w:noProof/>
        </w:rPr>
        <w:t>一、认罪悔罪、遵守法律法规及监规方面：该犯自入监以来，做到认罪服法，遵守监规纪律，服从管教，严格以《监狱服刑人员行为规范》要求和约束自己的言行，改造态度端正。</w:t>
      </w:r>
    </w:p>
    <w:p w:rsidR="00CF6DAC" w:rsidRPr="008A2BE0" w:rsidRDefault="00CF6DAC" w:rsidP="00CF6DAC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二、教育改造方面：</w:t>
      </w:r>
      <w:r w:rsidRPr="008A2BE0">
        <w:rPr>
          <w:rFonts w:ascii="仿宋" w:eastAsia="仿宋" w:hAnsi="仿宋" w:hint="eastAsia"/>
          <w:szCs w:val="32"/>
        </w:rPr>
        <w:t>在“三课”学习中，该犯学习态度端正，上课认真听讲，尊重教员，遵守学习纪律，按时完成</w:t>
      </w:r>
      <w:r w:rsidRPr="008A2BE0">
        <w:rPr>
          <w:rFonts w:ascii="仿宋" w:eastAsia="仿宋" w:hAnsi="仿宋" w:hint="eastAsia"/>
          <w:szCs w:val="32"/>
        </w:rPr>
        <w:lastRenderedPageBreak/>
        <w:t>各科作业，政治考试成绩合格。</w:t>
      </w:r>
    </w:p>
    <w:p w:rsidR="00CF6DAC" w:rsidRPr="008A2BE0" w:rsidRDefault="00CF6DAC" w:rsidP="00CF6DAC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</w:rPr>
        <w:t>三、劳动改造方面：</w:t>
      </w:r>
      <w:r w:rsidRPr="008A2BE0">
        <w:rPr>
          <w:rFonts w:ascii="仿宋" w:eastAsia="仿宋" w:hAnsi="仿宋" w:hint="eastAsia"/>
          <w:szCs w:val="32"/>
        </w:rPr>
        <w:t>参加生产劳动，遵守操作规程，自觉学习操作技能，</w:t>
      </w:r>
      <w:r>
        <w:rPr>
          <w:rFonts w:ascii="仿宋" w:eastAsia="仿宋" w:hAnsi="仿宋" w:hint="eastAsia"/>
          <w:szCs w:val="32"/>
        </w:rPr>
        <w:t>努力</w:t>
      </w:r>
      <w:r w:rsidRPr="008A2BE0">
        <w:rPr>
          <w:rFonts w:ascii="仿宋" w:eastAsia="仿宋" w:hAnsi="仿宋" w:hint="eastAsia"/>
          <w:szCs w:val="32"/>
        </w:rPr>
        <w:t>完成生产任务，劳动态度端正。</w:t>
      </w:r>
      <w:r>
        <w:rPr>
          <w:rFonts w:ascii="仿宋" w:eastAsia="仿宋" w:hAnsi="仿宋" w:hint="eastAsia"/>
          <w:szCs w:val="32"/>
        </w:rPr>
        <w:t>2019年6月欠产扣4.74分，2019年8月欠产扣11.3分，2019年9月欠产扣5.97分，2019年10月欠产扣6.95分。</w:t>
      </w:r>
    </w:p>
    <w:p w:rsidR="00CF6DAC" w:rsidRPr="008A2BE0" w:rsidRDefault="00CF6DAC" w:rsidP="00CF6DAC">
      <w:pPr>
        <w:ind w:firstLineChars="199" w:firstLine="637"/>
        <w:rPr>
          <w:rFonts w:ascii="仿宋" w:eastAsia="仿宋" w:hAnsi="仿宋" w:cs="宋体"/>
          <w:kern w:val="0"/>
          <w:sz w:val="24"/>
        </w:rPr>
      </w:pPr>
      <w:r w:rsidRPr="008A2BE0">
        <w:rPr>
          <w:rFonts w:ascii="仿宋" w:eastAsia="仿宋" w:hAnsi="仿宋" w:hint="eastAsia"/>
          <w:szCs w:val="32"/>
        </w:rPr>
        <w:t>四、</w:t>
      </w:r>
      <w:r w:rsidRPr="008A2BE0">
        <w:rPr>
          <w:rFonts w:ascii="仿宋" w:eastAsia="仿宋" w:hAnsi="仿宋" w:hint="eastAsia"/>
        </w:rPr>
        <w:t>履行财产性判项方面：</w:t>
      </w:r>
      <w:r w:rsidRPr="00F934E8">
        <w:rPr>
          <w:rFonts w:ascii="仿宋" w:eastAsia="仿宋" w:hAnsi="仿宋"/>
          <w:noProof/>
        </w:rPr>
        <w:t>罚金2000元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已</w:t>
      </w:r>
      <w:r>
        <w:rPr>
          <w:rFonts w:ascii="仿宋" w:eastAsia="仿宋" w:hAnsi="仿宋" w:hint="eastAsia"/>
          <w:noProof/>
        </w:rPr>
        <w:t>履行</w:t>
      </w:r>
      <w:r w:rsidRPr="00F934E8">
        <w:rPr>
          <w:rFonts w:ascii="仿宋" w:eastAsia="仿宋" w:hAnsi="仿宋"/>
          <w:noProof/>
        </w:rPr>
        <w:t>完毕</w:t>
      </w:r>
      <w:r>
        <w:rPr>
          <w:rFonts w:ascii="仿宋" w:eastAsia="仿宋" w:hAnsi="仿宋" w:hint="eastAsia"/>
          <w:noProof/>
        </w:rPr>
        <w:t>；</w:t>
      </w:r>
      <w:r w:rsidRPr="00F934E8">
        <w:rPr>
          <w:rFonts w:ascii="仿宋" w:eastAsia="仿宋" w:hAnsi="仿宋"/>
          <w:noProof/>
        </w:rPr>
        <w:t>赔偿附带民事诉讼原告人经济损失20000元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已</w:t>
      </w:r>
      <w:r>
        <w:rPr>
          <w:rFonts w:ascii="仿宋" w:eastAsia="仿宋" w:hAnsi="仿宋" w:hint="eastAsia"/>
          <w:noProof/>
        </w:rPr>
        <w:t>履行</w:t>
      </w:r>
      <w:r w:rsidRPr="00F934E8">
        <w:rPr>
          <w:rFonts w:ascii="仿宋" w:eastAsia="仿宋" w:hAnsi="仿宋"/>
          <w:noProof/>
        </w:rPr>
        <w:t>完毕</w:t>
      </w:r>
      <w:r>
        <w:rPr>
          <w:rFonts w:ascii="仿宋" w:eastAsia="仿宋" w:hAnsi="仿宋" w:hint="eastAsia"/>
          <w:noProof/>
        </w:rPr>
        <w:t>。</w:t>
      </w:r>
      <w:r w:rsidRPr="00F934E8">
        <w:rPr>
          <w:rFonts w:ascii="仿宋" w:eastAsia="仿宋" w:hAnsi="仿宋"/>
          <w:noProof/>
        </w:rPr>
        <w:t>月均消费197.93元，狱内账户余额2500.88元。</w:t>
      </w:r>
    </w:p>
    <w:p w:rsidR="00CF6DAC" w:rsidRPr="008A2BE0" w:rsidRDefault="00CF6DAC" w:rsidP="00CF6DAC">
      <w:pPr>
        <w:ind w:firstLineChars="199" w:firstLine="637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五、考核奖励情况：</w:t>
      </w:r>
      <w:r w:rsidRPr="00F934E8">
        <w:rPr>
          <w:rFonts w:ascii="仿宋" w:eastAsia="仿宋" w:hAnsi="仿宋"/>
          <w:noProof/>
        </w:rPr>
        <w:t>2019年5月19日至2019年11月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获1个表扬；2019年12月至2020年5月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获1个表扬；2020年6月至2020年10月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获1个表扬；2020年11月至2021年3月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获1个表扬。</w:t>
      </w:r>
    </w:p>
    <w:p w:rsidR="00CF6DAC" w:rsidRPr="00DF4889" w:rsidRDefault="00CF6DAC" w:rsidP="00CF6DAC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检察机关审查意见：遵义市人民检察院作出遵检减提请意</w:t>
      </w:r>
      <w:r>
        <w:rPr>
          <w:rFonts w:ascii="仿宋" w:eastAsia="仿宋" w:hAnsi="仿宋" w:hint="eastAsia"/>
        </w:rPr>
        <w:t>[2022]210</w:t>
      </w:r>
      <w:r w:rsidRPr="00DF4889">
        <w:rPr>
          <w:rFonts w:ascii="仿宋" w:eastAsia="仿宋" w:hAnsi="仿宋" w:hint="eastAsia"/>
        </w:rPr>
        <w:t>号检察意见书，意见为：</w:t>
      </w:r>
      <w:r>
        <w:rPr>
          <w:rFonts w:ascii="仿宋" w:eastAsia="仿宋" w:hAnsi="仿宋" w:hint="eastAsia"/>
        </w:rPr>
        <w:t>建议改变减刑幅度</w:t>
      </w:r>
      <w:r w:rsidRPr="00DF4889">
        <w:rPr>
          <w:rFonts w:ascii="仿宋" w:eastAsia="仿宋" w:hAnsi="仿宋" w:hint="eastAsia"/>
        </w:rPr>
        <w:t>。</w:t>
      </w:r>
    </w:p>
    <w:p w:rsidR="00CF6DAC" w:rsidRPr="00DF4889" w:rsidRDefault="00CF6DAC" w:rsidP="00CF6DAC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综上所述，罪犯</w:t>
      </w:r>
      <w:r w:rsidRPr="00386EAC">
        <w:rPr>
          <w:rFonts w:ascii="仿宋" w:eastAsia="仿宋" w:hAnsi="仿宋" w:hint="eastAsia"/>
        </w:rPr>
        <w:t>陈军</w:t>
      </w:r>
      <w:r w:rsidRPr="00DF4889">
        <w:rPr>
          <w:rFonts w:ascii="仿宋" w:eastAsia="仿宋" w:hAnsi="仿宋" w:hint="eastAsia"/>
        </w:rPr>
        <w:t>在服刑改造期间，能认真遵守监规，接受教育改造，确有悔改表现。</w:t>
      </w:r>
    </w:p>
    <w:p w:rsidR="00CF6DAC" w:rsidRPr="00DF4889" w:rsidRDefault="00CF6DAC" w:rsidP="00CF6DAC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为此，根据《中华人民共和国刑法》第七十八条、《中华人民共和国刑事诉讼法》第二百七十三条第二款、《中华人民共和国监狱法》第二十九条之规定，建议对罪犯</w:t>
      </w:r>
      <w:r w:rsidRPr="00386EAC">
        <w:rPr>
          <w:rFonts w:ascii="仿宋" w:eastAsia="仿宋" w:hAnsi="仿宋" w:hint="eastAsia"/>
        </w:rPr>
        <w:t>陈军予以减刑</w:t>
      </w:r>
      <w:r>
        <w:rPr>
          <w:rFonts w:ascii="仿宋" w:eastAsia="仿宋" w:hAnsi="仿宋" w:hint="eastAsia"/>
        </w:rPr>
        <w:t>八</w:t>
      </w:r>
      <w:r w:rsidRPr="00386EAC">
        <w:rPr>
          <w:rFonts w:ascii="仿宋" w:eastAsia="仿宋" w:hAnsi="仿宋" w:hint="eastAsia"/>
        </w:rPr>
        <w:t>个月</w:t>
      </w:r>
      <w:r w:rsidRPr="00DF4889">
        <w:rPr>
          <w:rFonts w:ascii="仿宋" w:eastAsia="仿宋" w:hAnsi="仿宋" w:hint="eastAsia"/>
        </w:rPr>
        <w:t>。特提请裁定。</w:t>
      </w:r>
    </w:p>
    <w:p w:rsidR="00CF6DAC" w:rsidRPr="009A7149" w:rsidRDefault="00CF6DAC" w:rsidP="00CF6DAC">
      <w:pPr>
        <w:spacing w:line="500" w:lineRule="exact"/>
        <w:jc w:val="left"/>
        <w:rPr>
          <w:rFonts w:ascii="仿宋" w:eastAsia="仿宋" w:hAnsi="仿宋"/>
        </w:rPr>
      </w:pPr>
    </w:p>
    <w:p w:rsidR="00CF6DAC" w:rsidRPr="009A7149" w:rsidRDefault="00CF6DAC" w:rsidP="00CF6DAC">
      <w:pPr>
        <w:spacing w:line="5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 w:rsidRPr="009A7149">
        <w:rPr>
          <w:rFonts w:ascii="仿宋" w:eastAsia="仿宋" w:hAnsi="仿宋" w:hint="eastAsia"/>
        </w:rPr>
        <w:t>此致</w:t>
      </w:r>
    </w:p>
    <w:p w:rsidR="00CF6DAC" w:rsidRDefault="00CF6DAC" w:rsidP="00AD0134">
      <w:pPr>
        <w:spacing w:line="500" w:lineRule="exact"/>
        <w:jc w:val="lef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 xml:space="preserve">贵州省遵义市中级人民法院                                 </w:t>
      </w:r>
    </w:p>
    <w:p w:rsidR="0071026E" w:rsidRPr="00CF6DAC" w:rsidRDefault="00CF6DAC" w:rsidP="00CF6DAC">
      <w:pPr>
        <w:ind w:firstLineChars="199" w:firstLine="637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2</w:t>
      </w:r>
      <w:r w:rsidRPr="009A714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4</w:t>
      </w:r>
      <w:r w:rsidRPr="009A7149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11</w:t>
      </w:r>
      <w:r w:rsidRPr="009A7149">
        <w:rPr>
          <w:rFonts w:ascii="仿宋" w:eastAsia="仿宋" w:hAnsi="仿宋" w:hint="eastAsia"/>
        </w:rPr>
        <w:t>日</w:t>
      </w:r>
      <w:r>
        <w:rPr>
          <w:rFonts w:ascii="仿宋" w:eastAsia="仿宋" w:hAnsi="仿宋" w:hint="eastAsia"/>
        </w:rPr>
        <w:t xml:space="preserve"> </w:t>
      </w:r>
    </w:p>
    <w:sectPr w:rsidR="0071026E" w:rsidRPr="00CF6DAC" w:rsidSect="0049706D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EB5" w:rsidRDefault="001D2EB5" w:rsidP="0049706D">
      <w:r>
        <w:separator/>
      </w:r>
    </w:p>
  </w:endnote>
  <w:endnote w:type="continuationSeparator" w:id="1">
    <w:p w:rsidR="001D2EB5" w:rsidRDefault="001D2EB5" w:rsidP="0049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EB5" w:rsidRDefault="001D2EB5" w:rsidP="0049706D">
      <w:r>
        <w:separator/>
      </w:r>
    </w:p>
  </w:footnote>
  <w:footnote w:type="continuationSeparator" w:id="1">
    <w:p w:rsidR="001D2EB5" w:rsidRDefault="001D2EB5" w:rsidP="0049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06D"/>
    <w:rsid w:val="001D2EB5"/>
    <w:rsid w:val="0049706D"/>
    <w:rsid w:val="0071026E"/>
    <w:rsid w:val="0089583E"/>
    <w:rsid w:val="00AD0134"/>
    <w:rsid w:val="00C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AC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0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0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2022-04-18T06:02:00Z</dcterms:created>
  <dcterms:modified xsi:type="dcterms:W3CDTF">2022-04-18T06:10:00Z</dcterms:modified>
</cp:coreProperties>
</file>