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(2025)遵监提请减字第41号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罪犯陈小均，男，汉族，初中文化，重庆市长寿区人。现在贵州省遵义监狱服刑。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3月24日，贵州省遵义市中级人民法院作出（2011）遵市法刑一初字第19号刑事判决，认定陈小均犯贩卖毒品罪，判处无期徒刑，剥夺政治权利终身，并处没收个人全部财产;犯非法持有枪支弹药罪，判处有期徒刑一年，决定执行无期徒刑，剥夺政治权利终身，并处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判决发生法律效力后于2011年4月21日交付贵州省遵义监狱执行。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11月22日经贵州省高级人民法院裁定减为有期徒刑十八年，剥夺政治权利改为七年；2016年6月1日经贵州省遵义市中级人民法院裁定减去有期徒刑一年八个月；2018年12月6日经贵州省遵义市中级人民法院裁定减去有期徒刑八个月；2022年4月12日经贵州省遵义市中级人民法院裁定减去有期徒刑四个月。刑期2013年11月22日至2029年3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一、认罪悔罪方面：罪犯陈小均在服刑期间，能服从法院判决，认罪悔罪。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二、遵守法律法规及监规方面：罪犯陈小均在服刑期间，认真遵守法律法规及监规纪律，服从管教。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五、履行财产性判项方面：没收个人全部财产，已履行3300元（2022年减刑裁定载明）。狱内月均消费171.76元，狱内账户余额32.02元。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4月获1个表扬；2021年5月至2021年9月获1个表扬；2021年10月至2022年3月获1个表扬；2022年4月至2022年8月获1个表扬；2022年9月至2023年2月获1个表扬；2023年3月至2023年7月获1个表扬；2023年8月至2023年12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从严情形：数罪从严、财产性判项未履行完。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罪犯陈小均符合提请减刑条件。未发现提请减刑建议不当，同意将案件交监狱长办公会审核。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综上所述，罪犯陈小均自上次裁定减刑以来，能认真遵守监规，接受教育改造，确有悔改表现。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小均提请减去有期徒刑六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8432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2025-03-07T01:40:05Z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