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(2025)遵监提请减字第86号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罪犯任谊，男，土家族，初中文化，贵州省凤冈县人。现在贵州省遵义监狱服刑。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11月17日，贵州省凤冈县人民法院作出（2016）黔0327刑初154号刑事判决，认定罪犯任谊犯运输毒品罪，判处有期徒刑十五年，并处没收财产人民币五万元；犯非法持有枪支罪，判处有期徒刑一年六个月。决定执行有期徒刑十六年，没收个人财产人民币五万元。该犯不服，提出上诉。2017年2月27日，贵州省遵义市中级人民法院作出（2017）黔03刑终40号刑事裁定，驳回上诉，维持原判。（原判刑期自2016年6月15日起至2032年6月14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判决发生法律效力后于2017年3月15日交付贵州省遵义监狱执行。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8月27日经贵州省遵义市中级人民法院裁定减去有期徒刑六个月，没收财产50000元不变；2022年11月24日经贵州省遵义市中级人民法院裁定减去有期徒刑六个月。刑期2016年6月15日至2031年6月14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一、认罪悔罪方面：罪犯任谊在服刑期间，能服从法院判决，认罪悔罪。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二、遵守法律法规及监规方面：罪犯任谊在服刑期间，认真遵守法律法规及监规纪律，服从管教。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五、履行财产性判项方面：没收财产人民币五万元(已全部执行)；狱内月均消费359.26元，狱内账户余额2633.53元。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7月获1个表扬；2021年8月至2021年12月获1个表扬；2022年1月至2022年6月获1个表扬；2022年7月至2022年11月获1个表扬；2022年12月至2023年4月获1个表扬；2023年5月至2023年10月获1个表扬；2023年11月至2024年3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经审查，我院认为：罪犯任谊符合提请减刑条件。未发现提请减刑建议不当，同意将案件交监狱长办公会审核。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综上所述，罪犯任谊自上次裁定减刑以来，能认真遵守监规，接受教育改造，确有悔改表现。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任谊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BE6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2025-03-07T01:49:28Z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