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(2025)遵监提请减字第124号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罪犯郑红涛，男，汉族，小学文化，贵州省赤水市人。现在贵州省遵义监狱服刑。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16日，贵州省遵义市中级人民法院作出(2013)遵市法刑一初字第39号刑事判决，认定郑红涛犯贩卖毒品罪，判处有期徒刑十五年（刑期自2012年4月27日起至2027年4月26日止），并处没收个人财产人民币100000.00元。该犯不服，提出上诉。2014年7月15日，贵州省高级人民法院作出(2014)黔高刑一终字第65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判决发生法律效力后于2014年9月16日交付贵州省遵义监狱执行。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六个月；2019年11月12日经贵州省遵义市中级人民法院裁定减去有期徒刑七个月；2022年11月24日经贵州省遵义市中级人民法院裁定减去有期徒刑六个月。刑期2012年4月28日至2025年9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一、认罪悔罪方面：罪犯郑红涛在服刑期间，能服从法院判决，认罪悔罪。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，上次减刑履行3300元，本次履行500元。2023年6月5日，遵义中院作出（2022）黔03执1990号之一执行裁定书，已划扣其银行存款9906.53元，已查封其位于赤水市锦绣路原宏达建司预制场改建住宅楼1幢1单元3层1号的住宅一套（该住宅于2019年8月20日登记，系犯罪后所得），认为郑洪涛无财产可供执行，终结贵州省高级人民法院（2014）黔高刑一终字第65号刑事判决书中对郑洪涛的执行。狱内月均消费167.42元，狱内账户余额557.09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2022年1月获1个表扬；2022年2月至2022年7月获1个表扬；2022年8月至2023年1月获1个表扬；2023年2月至2023年7月获1个表扬；2023年8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从严情形：财产性未履行完毕；累犯。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经审查，我院认为：罪犯郑红涛符合提请减刑条件。未发现提请减刑建议不当，同意将案件交监狱长办公会审核。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综上所述，罪犯郑红涛自上次裁定减刑以来，能认真遵守监规，接受教育改造，确有悔改表现。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郑红涛提请减去有期徒刑六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680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2025-03-07T01:58:58Z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