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(2024)遵监提请减字第393号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罪犯张贵林，男，汉族，初中文化，贵州省金沙县人。现在贵州省遵义监狱服刑。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年1月22日，贵州省金沙县人民法院作出（2016）黔0523刑初字第304号刑事判决，认定张贵林犯组织卖淫、拐卖妇女罪，判处有期徒刑十八年六个月（刑期自2015年4月8日起至2033年10月7日止），剥夺政治权利三年，罚金人民币100000.00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判决发生法律效力后于2017年3月17日交付贵州省遵义监狱执行。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8月27日经贵州省遵义市中级人民法院裁定减去有期徒刑六个月，剥夺政治权利三年，罚金人民币99700.00元；2022年6月29日经贵州省遵义市中级人民法院裁定减去有期徒刑四个月，剥夺政治权利三年，罚金人民币99300.00元。刑期2015年4月8日至2032年12月7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一、认罪悔罪方面：罪犯张贵林在服刑期间，能服从法院判决，认罪悔罪。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二、遵守法律法规及监规方面：罪犯张贵林在服刑期间，认真遵守法律法规及监规纪律，服从管教。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五、履行财产性判项方面：罚金人民币100000元，已履行700元。狱内月均消费199.00元，狱内账户余额331.90元。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7月获1个表扬；2021年8月至2022年1月获1个表扬；2022年2月至2022年7月获1个表扬；2022年8月至2023年1月获1个表扬；2023年2月至2023年7月获1个表扬；2023年8月至2024年1月获1个表扬；获得共6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从严情形：财产性判项未完全履行；组织未成年人卖淫；数罪从严。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经审查，我院认为：罪犯张贵林符合提请减刑条件。未发现提请减刑建议不当，同意将案件交监狱长办公会审核。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综上所述，罪犯张贵林自上次裁定减刑以来，能认真遵守监规，接受教育改造，确有悔改表现。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贵林提请减去有期徒刑五个月，剥夺政治权利三年不变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2024年11月15日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ED6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2025-03-07T01:16:01Z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