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(2025)遵监提请减字第185号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罪犯吴天楷，男，汉族，初中文化，贵州省仁怀市人，现在贵州省遵义监狱服刑。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8月11日，贵州省仁怀市人民法院作出（2014）仁刑初字第207号刑事判决，认定罪犯吴天楷犯运输毒品罪，判处有期徒刑十五年，并处没收个人全部财产。该犯不服，提出上诉。2014年12月18日，贵州省遵义市中级人民法院作出（2014）遵市法刑三终字第193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判决发生法律效力后于2015年2月9日交付贵州省遵义监狱执行。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2018年3月9日经贵州省遵义市中级人民法院裁定减去有期徒刑九个月；2020年3月10日经贵州省遵义市中级人民法院裁定减去有期徒刑八个月；2022年12月14日经贵州省遵义市中级人民法院裁定减去有期徒刑七个月。（现刑期自2014年2月21日起至2027年2月20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一、认罪悔罪方面：罪犯吴天楷在服刑期间，能服从法院判决，认罪悔罪。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二、遵守法律法规及监规方面：罪犯吴天楷在服刑期间，认真遵守法律法规及监规纪律，服从管教。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五、履行财产性判项方面：没收个人全部财产（已履行382.76元。仁怀市人民法院【2022】黔0382执3560号执行裁定书载明终结本次执行程序）。狱内月均消费152.17元，狱内账户余额3.23元（扣除刑释就业金508元）。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7月至2021年12月获1个表扬；2022年1月至2022年5月获1个表扬；2022年6月至2022年11月获1个表扬；2022年12月至2023年5月获1个表扬；2023年6月至2023年11月获1个表扬；2023年12月至2024年5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从严情形：财产性判项未执行完毕。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经审查，我院认为：罪犯吴天楷符合提请减刑条件。未发现提请减刑建议不当，同意将案件交监狱长办公会审核。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综上所述，罪犯吴天楷自上次裁定减刑以来，能认真遵守监规，接受教育改造，确有悔改表现。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吴天楷提请减去有期徒刑七个月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57118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2025-05-12T07:06:08Z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