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(2025)遵监提请减字第375号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罪犯涂光德，男，汉族，文盲，贵州省仁怀市人，现在贵州省遵义监狱服刑。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2014年12月18日，贵州省遵义市中级人民法院作出（2014）遵市法刑一初字第83号刑事判决，认定罪犯涂光德犯故意伤害罪，判处无期徒刑，剥夺政治权利终身，附带民事赔偿人民币50000元。该犯不服，提出上诉。2015年5月12日，贵州省人民法院作出（2015）黔高刑三终字第95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判决发生法律效力后于2015年6月17日交付贵州省遵义监狱执行。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2019年5月30日经贵州省高级人民法院裁定减为有期徒刑二十二年，剥夺政治权利十年；2022年12月14日经贵州省遵义市中级人民法院裁定减去有期徒刑七个月，剥夺政治权利十年及附带民事赔偿50000元不变。（现刑期自2019年5月30日起至2040年10月29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一、认罪悔罪方面：罪犯涂光德在服刑期间，能服从法院判决，认罪悔罪。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二、遵守法律法规及监规方面：罪犯涂光德在服刑期间，认真遵守法律法规及监规纪律，服从管教。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五、履行财产性判项方面：民事赔偿人民币50000元(已履行32100元)；狱内月均消费：42.64元，狱内账户余额：494.79元。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2月至2021年7月获1个表扬；2021年8月至2022年1月获1个表扬；2022年2月至2022年7月获1个表扬；2022年8月至2023年1月获1个表扬；2023年2月至2023年7月获1个表扬；2023年8月至2024年1月获1个表扬；2024年2月至2024年7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从严情形：财产性判项未履行完毕。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FFFFFF"/>
        </w:rPr>
        <w:t>经审查，我院认为：罪犯涂光德符合提请减刑条件。未发现提请减刑建议不当，同意将案件交监狱长办公会审核。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综上所述，罪犯涂光德自上次裁定减刑以来，能认真遵守监规，接受教育改造，确有悔改表现。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涂光德提请减去有期徒刑七个月，剥夺政治权利十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2025年6月18日</w:t>
      </w:r>
    </w:p>
    <w:sectPr>
      <w:pgSz w:w="11906" w:h="16838"/>
      <w:pgMar w:top="1440" w:right="1800" w:bottom="1440" w:left="1800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13459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2025-07-01T05:41:12Z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