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投标人营业执照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投标人资质证书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投标人近三年内相关业绩（三个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C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2020-06-02T07:50:18Z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